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6AC" w:rsidRDefault="00D446AC" w:rsidP="00D446AC">
      <w:pPr>
        <w:pStyle w:val="MBijlage"/>
        <w:numPr>
          <w:ilvl w:val="0"/>
          <w:numId w:val="0"/>
        </w:numPr>
        <w:spacing w:before="0" w:line="240" w:lineRule="auto"/>
        <w:ind w:left="1418" w:hanging="1418"/>
        <w:rPr>
          <w:rFonts w:ascii="Arial" w:hAnsi="Arial" w:cs="Arial"/>
          <w:szCs w:val="24"/>
        </w:rPr>
      </w:pPr>
      <w:bookmarkStart w:id="0" w:name="_Toc491361830"/>
      <w:bookmarkStart w:id="1" w:name="_Ref480904252"/>
      <w:r>
        <w:rPr>
          <w:rFonts w:ascii="Arial" w:hAnsi="Arial" w:cs="Arial"/>
          <w:szCs w:val="24"/>
        </w:rPr>
        <w:t xml:space="preserve">Bijlage </w:t>
      </w:r>
      <w:r w:rsidR="00C56A6D">
        <w:rPr>
          <w:rFonts w:ascii="Arial" w:hAnsi="Arial" w:cs="Arial"/>
          <w:szCs w:val="24"/>
        </w:rPr>
        <w:t>7</w:t>
      </w:r>
      <w:bookmarkStart w:id="2" w:name="_GoBack"/>
      <w:bookmarkEnd w:id="2"/>
      <w:r>
        <w:rPr>
          <w:rFonts w:ascii="Arial" w:hAnsi="Arial" w:cs="Arial"/>
          <w:szCs w:val="24"/>
        </w:rPr>
        <w:tab/>
        <w:t xml:space="preserve">Concept </w:t>
      </w:r>
      <w:r w:rsidRPr="00C5384A">
        <w:rPr>
          <w:rFonts w:ascii="Arial" w:hAnsi="Arial" w:cs="Arial"/>
          <w:szCs w:val="24"/>
        </w:rPr>
        <w:t>Bewerkersovereenkomst</w:t>
      </w:r>
      <w:bookmarkEnd w:id="0"/>
      <w:r w:rsidRPr="00C5384A">
        <w:rPr>
          <w:rFonts w:ascii="Arial" w:hAnsi="Arial" w:cs="Arial"/>
          <w:szCs w:val="24"/>
        </w:rPr>
        <w:t xml:space="preserve"> </w:t>
      </w:r>
      <w:bookmarkEnd w:id="1"/>
    </w:p>
    <w:p w:rsidR="00D446AC" w:rsidRDefault="00D446AC" w:rsidP="00D446AC">
      <w:pPr>
        <w:pStyle w:val="Ondertitel"/>
        <w:spacing w:after="0" w:line="240" w:lineRule="auto"/>
        <w:rPr>
          <w:rFonts w:ascii="Arial" w:hAnsi="Arial" w:cs="Arial"/>
        </w:rPr>
      </w:pPr>
    </w:p>
    <w:p w:rsidR="00D446AC" w:rsidRDefault="00D446AC" w:rsidP="00D446AC">
      <w:pPr>
        <w:pStyle w:val="Ondertitel"/>
        <w:spacing w:after="0" w:line="240" w:lineRule="auto"/>
        <w:rPr>
          <w:rFonts w:ascii="Arial" w:hAnsi="Arial" w:cs="Arial"/>
        </w:rPr>
      </w:pPr>
      <w:r w:rsidRPr="005E7235">
        <w:rPr>
          <w:rFonts w:ascii="Arial" w:hAnsi="Arial" w:cs="Arial"/>
        </w:rPr>
        <w:t>De ondergetekenden:</w:t>
      </w:r>
    </w:p>
    <w:p w:rsidR="00D446AC" w:rsidRPr="004B1C8D" w:rsidRDefault="00D446AC" w:rsidP="00D446AC"/>
    <w:p w:rsidR="00D446AC" w:rsidRPr="00C5384A" w:rsidRDefault="00D446AC" w:rsidP="00D446AC">
      <w:pPr>
        <w:pStyle w:val="Lijstalinea"/>
        <w:numPr>
          <w:ilvl w:val="0"/>
          <w:numId w:val="6"/>
        </w:numPr>
        <w:spacing w:after="0" w:line="240" w:lineRule="auto"/>
        <w:rPr>
          <w:rFonts w:ascii="Arial" w:hAnsi="Arial" w:cs="Arial"/>
        </w:rPr>
      </w:pPr>
      <w:r w:rsidRPr="007723C0">
        <w:rPr>
          <w:rFonts w:ascii="Arial" w:hAnsi="Arial" w:cs="Arial"/>
        </w:rPr>
        <w:t xml:space="preserve">De publiekrechtelijke rechtspersoon, de provincie Utrecht, gevestigd aan de Archimedeslaan 6, 3584 BB, te Utrecht, te dezen krachtens volmacht van de Commissaris van de Koning, de heer W.I.I. van Beek, rechtsgeldig vertegenwoordigd door de heer </w:t>
      </w:r>
      <w:r>
        <w:rPr>
          <w:rFonts w:ascii="Arial" w:hAnsi="Arial" w:cs="Arial"/>
        </w:rPr>
        <w:t xml:space="preserve">H. </w:t>
      </w:r>
      <w:r w:rsidRPr="007723C0">
        <w:rPr>
          <w:rFonts w:ascii="Arial" w:hAnsi="Arial" w:cs="Arial"/>
        </w:rPr>
        <w:t>Goedhart, directeur, handelend ter uitvoering van het Organisatiebesluit Provincie Utrecht 2004 en het Mandaatbesluit secretaris,</w:t>
      </w:r>
      <w:r w:rsidRPr="00C5384A" w:rsidDel="007723C0">
        <w:rPr>
          <w:rFonts w:ascii="Arial" w:hAnsi="Arial" w:cs="Arial"/>
        </w:rPr>
        <w:t xml:space="preserve"> </w:t>
      </w:r>
      <w:r w:rsidRPr="00C5384A">
        <w:rPr>
          <w:rFonts w:ascii="Arial" w:hAnsi="Arial" w:cs="Arial"/>
        </w:rPr>
        <w:t xml:space="preserve">hierna te noemen: </w:t>
      </w:r>
      <w:r w:rsidRPr="004B1C8D">
        <w:rPr>
          <w:rFonts w:ascii="Arial" w:hAnsi="Arial" w:cs="Arial"/>
          <w:b/>
        </w:rPr>
        <w:t>“Verantwoordelijke</w:t>
      </w:r>
      <w:r w:rsidRPr="00C5384A">
        <w:rPr>
          <w:rFonts w:ascii="Arial" w:hAnsi="Arial" w:cs="Arial"/>
          <w:b/>
        </w:rPr>
        <w:t>”</w:t>
      </w:r>
      <w:r w:rsidRPr="00C5384A">
        <w:rPr>
          <w:rFonts w:ascii="Arial" w:hAnsi="Arial" w:cs="Arial"/>
        </w:rPr>
        <w:t>;</w:t>
      </w:r>
      <w:r w:rsidRPr="00C5384A">
        <w:rPr>
          <w:rFonts w:ascii="Arial" w:hAnsi="Arial" w:cs="Arial"/>
        </w:rPr>
        <w:br/>
      </w:r>
    </w:p>
    <w:p w:rsidR="00D446AC" w:rsidRPr="00C5384A" w:rsidRDefault="00D446AC" w:rsidP="00D446AC">
      <w:pPr>
        <w:spacing w:after="0" w:line="240" w:lineRule="auto"/>
        <w:ind w:left="708"/>
        <w:rPr>
          <w:rFonts w:ascii="Arial" w:hAnsi="Arial" w:cs="Arial"/>
        </w:rPr>
      </w:pPr>
      <w:r w:rsidRPr="00C5384A">
        <w:rPr>
          <w:rFonts w:ascii="Arial" w:hAnsi="Arial" w:cs="Arial"/>
        </w:rPr>
        <w:t>en</w:t>
      </w:r>
    </w:p>
    <w:p w:rsidR="00D446AC" w:rsidRPr="00C5384A" w:rsidRDefault="00D446AC" w:rsidP="00D446AC">
      <w:pPr>
        <w:pStyle w:val="Lijstalinea"/>
        <w:numPr>
          <w:ilvl w:val="0"/>
          <w:numId w:val="6"/>
        </w:numPr>
        <w:spacing w:after="0" w:line="240" w:lineRule="auto"/>
        <w:rPr>
          <w:rFonts w:ascii="Arial" w:hAnsi="Arial" w:cs="Arial"/>
        </w:rPr>
      </w:pPr>
      <w:r w:rsidRPr="00C5384A">
        <w:rPr>
          <w:rFonts w:ascii="Arial" w:hAnsi="Arial" w:cs="Arial"/>
        </w:rPr>
        <w:t>&lt;naam Leverancier&gt;, gevestigd te (&lt;postcode&gt;) &lt;</w:t>
      </w:r>
      <w:r>
        <w:rPr>
          <w:rFonts w:ascii="Arial" w:hAnsi="Arial" w:cs="Arial"/>
        </w:rPr>
        <w:t>v</w:t>
      </w:r>
      <w:r w:rsidRPr="00C5384A">
        <w:rPr>
          <w:rFonts w:ascii="Arial" w:hAnsi="Arial" w:cs="Arial"/>
        </w:rPr>
        <w:t xml:space="preserve">estigingsplaats&gt;, aan de &lt;straat en huisnummer&gt;, met Kamer van </w:t>
      </w:r>
      <w:proofErr w:type="spellStart"/>
      <w:r w:rsidRPr="00C5384A">
        <w:rPr>
          <w:rFonts w:ascii="Arial" w:hAnsi="Arial" w:cs="Arial"/>
        </w:rPr>
        <w:t>Koophandelnummer</w:t>
      </w:r>
      <w:proofErr w:type="spellEnd"/>
      <w:r w:rsidRPr="00C5384A">
        <w:rPr>
          <w:rFonts w:ascii="Arial" w:hAnsi="Arial" w:cs="Arial"/>
        </w:rPr>
        <w:t xml:space="preserve"> &lt;</w:t>
      </w:r>
      <w:proofErr w:type="spellStart"/>
      <w:r w:rsidRPr="00C5384A">
        <w:rPr>
          <w:rFonts w:ascii="Arial" w:hAnsi="Arial" w:cs="Arial"/>
        </w:rPr>
        <w:t>kvk</w:t>
      </w:r>
      <w:proofErr w:type="spellEnd"/>
      <w:r w:rsidRPr="00C5384A">
        <w:rPr>
          <w:rFonts w:ascii="Arial" w:hAnsi="Arial" w:cs="Arial"/>
        </w:rPr>
        <w:t>-nummer&gt;, te dezen rechtsgeldig vertegenwoordigd door &lt;naam rechtsgeldig bevoegde vertegenwoordiger&gt;, in de functie van &lt;functietitel&gt;, hierna te noemen: “</w:t>
      </w:r>
      <w:r>
        <w:rPr>
          <w:rFonts w:ascii="Arial" w:hAnsi="Arial" w:cs="Arial"/>
          <w:b/>
        </w:rPr>
        <w:t>Bewerker</w:t>
      </w:r>
      <w:r w:rsidRPr="00C5384A">
        <w:rPr>
          <w:rFonts w:ascii="Arial" w:hAnsi="Arial" w:cs="Arial"/>
        </w:rPr>
        <w:t>”;</w:t>
      </w:r>
    </w:p>
    <w:p w:rsidR="00D446AC" w:rsidRDefault="00D446AC" w:rsidP="00D446AC">
      <w:r w:rsidRPr="00C5384A">
        <w:rPr>
          <w:rFonts w:ascii="Arial" w:hAnsi="Arial" w:cs="Arial"/>
        </w:rPr>
        <w:br/>
        <w:t>hierna gezamenlijk te noemen: “</w:t>
      </w:r>
      <w:r w:rsidRPr="00C5384A">
        <w:rPr>
          <w:rFonts w:ascii="Arial" w:hAnsi="Arial" w:cs="Arial"/>
          <w:b/>
        </w:rPr>
        <w:t xml:space="preserve">Partijen” </w:t>
      </w:r>
      <w:r w:rsidRPr="00C5384A">
        <w:rPr>
          <w:rFonts w:ascii="Arial" w:hAnsi="Arial" w:cs="Arial"/>
        </w:rPr>
        <w:t>en ieder afzonderlijke te noemen:</w:t>
      </w:r>
      <w:r w:rsidRPr="00C5384A">
        <w:rPr>
          <w:rFonts w:ascii="Arial" w:hAnsi="Arial" w:cs="Arial"/>
          <w:b/>
        </w:rPr>
        <w:t xml:space="preserve"> “Partij”;</w:t>
      </w:r>
    </w:p>
    <w:p w:rsidR="00D446AC" w:rsidRPr="004B1C8D" w:rsidRDefault="00D446AC" w:rsidP="00D446AC"/>
    <w:p w:rsidR="00D446AC" w:rsidRPr="00706DE7" w:rsidRDefault="00D446AC" w:rsidP="00D446AC">
      <w:pPr>
        <w:rPr>
          <w:rFonts w:ascii="Arial" w:hAnsi="Arial" w:cs="Arial"/>
          <w:b/>
          <w:iCs/>
          <w:kern w:val="32"/>
          <w:sz w:val="20"/>
          <w:szCs w:val="20"/>
        </w:rPr>
      </w:pPr>
      <w:r w:rsidRPr="00706DE7">
        <w:rPr>
          <w:rFonts w:ascii="Arial" w:hAnsi="Arial" w:cs="Arial"/>
          <w:b/>
          <w:iCs/>
          <w:kern w:val="32"/>
          <w:sz w:val="20"/>
          <w:szCs w:val="20"/>
        </w:rPr>
        <w:t>OVERWEGENDE DAT:</w:t>
      </w:r>
    </w:p>
    <w:p w:rsidR="00D446AC" w:rsidRPr="005E7235" w:rsidRDefault="00D446AC" w:rsidP="00D446AC">
      <w:pPr>
        <w:pStyle w:val="Lijstalinea"/>
        <w:numPr>
          <w:ilvl w:val="0"/>
          <w:numId w:val="2"/>
        </w:numPr>
        <w:spacing w:before="0" w:after="120"/>
        <w:contextualSpacing w:val="0"/>
        <w:rPr>
          <w:rFonts w:ascii="Arial" w:hAnsi="Arial" w:cs="Arial"/>
          <w:sz w:val="28"/>
        </w:rPr>
      </w:pPr>
      <w:r w:rsidRPr="00706DE7">
        <w:rPr>
          <w:rFonts w:ascii="Arial" w:hAnsi="Arial" w:cs="Arial"/>
        </w:rPr>
        <w:t xml:space="preserve">Verantwoordelijke de opdracht heeft gegeven aan Bewerker om aan hem </w:t>
      </w:r>
      <w:r w:rsidR="003535ED">
        <w:rPr>
          <w:rFonts w:ascii="Arial" w:hAnsi="Arial" w:cs="Arial"/>
        </w:rPr>
        <w:t>diensten op het gebied van print, copy en scan</w:t>
      </w:r>
      <w:r w:rsidRPr="00706DE7">
        <w:rPr>
          <w:rFonts w:ascii="Arial" w:hAnsi="Arial" w:cs="Arial"/>
        </w:rPr>
        <w:t>, waarbij door Bewerker voor Verantwoordelijke</w:t>
      </w:r>
      <w:r w:rsidRPr="005E7235">
        <w:rPr>
          <w:rFonts w:ascii="Arial" w:hAnsi="Arial" w:cs="Arial"/>
        </w:rPr>
        <w:t xml:space="preserve"> (bijzondere) persoonsgegevens worden verwerkt;</w:t>
      </w:r>
    </w:p>
    <w:p w:rsidR="00D446AC" w:rsidRPr="00B641A1" w:rsidRDefault="00D446AC" w:rsidP="00D446AC">
      <w:pPr>
        <w:pStyle w:val="Lijstalinea"/>
        <w:numPr>
          <w:ilvl w:val="0"/>
          <w:numId w:val="2"/>
        </w:numPr>
        <w:spacing w:before="0" w:after="120"/>
        <w:contextualSpacing w:val="0"/>
        <w:rPr>
          <w:rFonts w:ascii="Arial" w:hAnsi="Arial" w:cs="Arial"/>
        </w:rPr>
      </w:pPr>
      <w:r w:rsidRPr="005E7235">
        <w:rPr>
          <w:rFonts w:ascii="Arial" w:hAnsi="Arial" w:cs="Arial"/>
        </w:rPr>
        <w:t xml:space="preserve">Verantwoordelijke hiertoe bepaalt welke persoonsgegevens verwerkt worden alsmede de doelen van de verwerking van deze persoonsgegevens vaststelt, en derhalve gekwalificeerd dient te worden als “verantwoordelijke” in de zin van artikel 1 van de Wet bescherming persoonsgegevens (hierna: </w:t>
      </w:r>
      <w:proofErr w:type="spellStart"/>
      <w:r w:rsidRPr="005E7235">
        <w:rPr>
          <w:rFonts w:ascii="Arial" w:hAnsi="Arial" w:cs="Arial"/>
        </w:rPr>
        <w:t>Wbp</w:t>
      </w:r>
      <w:proofErr w:type="spellEnd"/>
      <w:r w:rsidRPr="005E7235">
        <w:rPr>
          <w:rFonts w:ascii="Arial" w:hAnsi="Arial" w:cs="Arial"/>
        </w:rPr>
        <w:t xml:space="preserve">) en “verwerkingsverantwoordelijke” in de zin van </w:t>
      </w:r>
      <w:r w:rsidRPr="00B641A1">
        <w:rPr>
          <w:rFonts w:ascii="Arial" w:hAnsi="Arial" w:cs="Arial"/>
        </w:rPr>
        <w:t>artikel 4 lid 7 de Algemene Verordening Gegevensbescherming (hierna: AVG);</w:t>
      </w:r>
    </w:p>
    <w:p w:rsidR="00D446AC" w:rsidRPr="00B641A1" w:rsidRDefault="00D446AC" w:rsidP="00D446AC">
      <w:pPr>
        <w:pStyle w:val="Lijstalinea"/>
        <w:numPr>
          <w:ilvl w:val="0"/>
          <w:numId w:val="2"/>
        </w:numPr>
        <w:spacing w:before="0" w:after="120"/>
        <w:contextualSpacing w:val="0"/>
        <w:rPr>
          <w:rFonts w:ascii="Arial" w:hAnsi="Arial" w:cs="Arial"/>
        </w:rPr>
      </w:pPr>
      <w:r w:rsidRPr="00B641A1">
        <w:rPr>
          <w:rFonts w:ascii="Arial" w:hAnsi="Arial" w:cs="Arial"/>
        </w:rPr>
        <w:t>Partijen in het kader daarvan op &lt;datum&gt; een overe</w:t>
      </w:r>
      <w:r w:rsidR="003535ED">
        <w:rPr>
          <w:rFonts w:ascii="Arial" w:hAnsi="Arial" w:cs="Arial"/>
        </w:rPr>
        <w:t>enkomst ter zake van de dienstverlening op het gebied van print, copy en scan</w:t>
      </w:r>
      <w:r w:rsidRPr="00B641A1">
        <w:rPr>
          <w:rFonts w:ascii="Arial" w:hAnsi="Arial" w:cs="Arial"/>
        </w:rPr>
        <w:t xml:space="preserve"> </w:t>
      </w:r>
      <w:r w:rsidR="003535ED">
        <w:rPr>
          <w:rFonts w:ascii="Arial" w:hAnsi="Arial" w:cs="Arial"/>
        </w:rPr>
        <w:t>h</w:t>
      </w:r>
      <w:r w:rsidRPr="00B641A1">
        <w:rPr>
          <w:rFonts w:ascii="Arial" w:hAnsi="Arial" w:cs="Arial"/>
        </w:rPr>
        <w:t>ebben gesloten, hierna te noemen: Overeenkomst;</w:t>
      </w:r>
    </w:p>
    <w:p w:rsidR="00D446AC" w:rsidRPr="005E7235" w:rsidRDefault="00D446AC" w:rsidP="00D446AC">
      <w:pPr>
        <w:pStyle w:val="Lijstalinea"/>
        <w:numPr>
          <w:ilvl w:val="0"/>
          <w:numId w:val="2"/>
        </w:numPr>
        <w:spacing w:before="0" w:after="120"/>
        <w:contextualSpacing w:val="0"/>
        <w:rPr>
          <w:rFonts w:ascii="Arial" w:hAnsi="Arial" w:cs="Arial"/>
        </w:rPr>
      </w:pPr>
      <w:r w:rsidRPr="00B641A1">
        <w:rPr>
          <w:rFonts w:ascii="Arial" w:hAnsi="Arial" w:cs="Arial"/>
        </w:rPr>
        <w:t>Opdrachtnemer gekwalificeerd</w:t>
      </w:r>
      <w:r w:rsidRPr="005E7235">
        <w:rPr>
          <w:rFonts w:ascii="Arial" w:hAnsi="Arial" w:cs="Arial"/>
        </w:rPr>
        <w:t xml:space="preserve"> dient te worden als “bewerker” zoals bedoeld in artikel 1 van de </w:t>
      </w:r>
      <w:proofErr w:type="spellStart"/>
      <w:r w:rsidRPr="005E7235">
        <w:rPr>
          <w:rFonts w:ascii="Arial" w:hAnsi="Arial" w:cs="Arial"/>
        </w:rPr>
        <w:t>Wbp</w:t>
      </w:r>
      <w:proofErr w:type="spellEnd"/>
      <w:r w:rsidRPr="005E7235">
        <w:rPr>
          <w:rFonts w:ascii="Arial" w:hAnsi="Arial" w:cs="Arial"/>
        </w:rPr>
        <w:t xml:space="preserve"> en “verwerker” in de zin van artikel 4 lid 8 van de AVG;</w:t>
      </w:r>
    </w:p>
    <w:p w:rsidR="00D446AC" w:rsidRPr="005E7235" w:rsidRDefault="00D446AC" w:rsidP="00D446AC">
      <w:pPr>
        <w:numPr>
          <w:ilvl w:val="0"/>
          <w:numId w:val="2"/>
        </w:numPr>
        <w:rPr>
          <w:rFonts w:ascii="Arial" w:hAnsi="Arial" w:cs="Arial"/>
        </w:rPr>
      </w:pPr>
      <w:r w:rsidRPr="005E7235">
        <w:rPr>
          <w:rFonts w:ascii="Arial" w:hAnsi="Arial" w:cs="Arial"/>
        </w:rPr>
        <w:t xml:space="preserve">Partijen beogen Verantwoordelijke in staat te stellen zijn verplichtingen in zijn rol van verantwoordelijke in de zin van de </w:t>
      </w:r>
      <w:proofErr w:type="spellStart"/>
      <w:r w:rsidRPr="005E7235">
        <w:rPr>
          <w:rFonts w:ascii="Arial" w:hAnsi="Arial" w:cs="Arial"/>
        </w:rPr>
        <w:t>Wbp</w:t>
      </w:r>
      <w:proofErr w:type="spellEnd"/>
      <w:r w:rsidRPr="005E7235">
        <w:rPr>
          <w:rFonts w:ascii="Arial" w:hAnsi="Arial" w:cs="Arial"/>
        </w:rPr>
        <w:t xml:space="preserve"> en verwerkingsverantwoordelijke in de zin van de AVG na te komen en naleving van de verplichtingen van Bewerker als bewerker jegens de Verantwoordelijke af te dwingen als bedoeld in artikelen 14 en 15 </w:t>
      </w:r>
      <w:proofErr w:type="spellStart"/>
      <w:r w:rsidRPr="005E7235">
        <w:rPr>
          <w:rFonts w:ascii="Arial" w:hAnsi="Arial" w:cs="Arial"/>
        </w:rPr>
        <w:t>Wbp</w:t>
      </w:r>
      <w:proofErr w:type="spellEnd"/>
      <w:r w:rsidRPr="005E7235">
        <w:rPr>
          <w:rFonts w:ascii="Arial" w:hAnsi="Arial" w:cs="Arial"/>
        </w:rPr>
        <w:t>;</w:t>
      </w:r>
    </w:p>
    <w:p w:rsidR="00D446AC" w:rsidRPr="005E7235" w:rsidRDefault="00D446AC" w:rsidP="00D446AC">
      <w:pPr>
        <w:numPr>
          <w:ilvl w:val="0"/>
          <w:numId w:val="2"/>
        </w:numPr>
        <w:rPr>
          <w:rFonts w:ascii="Arial" w:hAnsi="Arial" w:cs="Arial"/>
        </w:rPr>
      </w:pPr>
      <w:r w:rsidRPr="005E7235">
        <w:rPr>
          <w:rFonts w:ascii="Arial" w:hAnsi="Arial" w:cs="Arial"/>
        </w:rPr>
        <w:t xml:space="preserve">Partijen, gezien de door de Autoriteit Persoonsgegevens (hierna: AP) gehanteerde beleid dat een separate bewerkersovereenkomst vereist is indien de Overeenkomst niet uitsluitend betrekking heeft op informatieverwerking, de behoefte hebben om bedoelde verplichtingen schriftelijk vast te leggen, met inbegrip van de voorwaarden </w:t>
      </w:r>
      <w:r w:rsidRPr="005E7235">
        <w:rPr>
          <w:rFonts w:ascii="Arial" w:hAnsi="Arial" w:cs="Arial"/>
        </w:rPr>
        <w:lastRenderedPageBreak/>
        <w:t>waaronder deze zullen worden nageleefd en het tot stand brengen van een gezagsverhouding van Verantwoordelijke jegens Bewerker ter zake van de verwerking van persoonsgegevens, en</w:t>
      </w:r>
    </w:p>
    <w:p w:rsidR="00D446AC" w:rsidRPr="005E7235" w:rsidRDefault="00D446AC" w:rsidP="00D446AC">
      <w:pPr>
        <w:rPr>
          <w:rFonts w:ascii="Arial" w:hAnsi="Arial" w:cs="Arial"/>
          <w:b/>
          <w:iCs/>
          <w:kern w:val="32"/>
          <w:szCs w:val="20"/>
        </w:rPr>
      </w:pPr>
      <w:r w:rsidRPr="005E7235">
        <w:rPr>
          <w:rFonts w:ascii="Arial" w:hAnsi="Arial" w:cs="Arial"/>
          <w:b/>
          <w:iCs/>
          <w:kern w:val="32"/>
          <w:szCs w:val="20"/>
        </w:rPr>
        <w:t>Verklaren als volgt te zijn overeengekomen:</w:t>
      </w:r>
    </w:p>
    <w:p w:rsidR="00D446AC" w:rsidRPr="007B0610" w:rsidRDefault="00D446AC" w:rsidP="00D446AC">
      <w:pPr>
        <w:pStyle w:val="Artikel"/>
        <w:rPr>
          <w:rFonts w:cs="Arial"/>
          <w:sz w:val="22"/>
          <w:szCs w:val="22"/>
        </w:rPr>
      </w:pPr>
      <w:bookmarkStart w:id="3" w:name="_Toc480356423"/>
      <w:bookmarkStart w:id="4" w:name="_Toc488761343"/>
      <w:bookmarkStart w:id="5" w:name="_Toc488397260"/>
      <w:bookmarkStart w:id="6" w:name="_Toc491361811"/>
      <w:r w:rsidRPr="007B0610">
        <w:rPr>
          <w:rFonts w:cs="Arial"/>
          <w:sz w:val="22"/>
          <w:szCs w:val="22"/>
        </w:rPr>
        <w:t>Definities</w:t>
      </w:r>
      <w:bookmarkEnd w:id="3"/>
      <w:bookmarkEnd w:id="4"/>
      <w:bookmarkEnd w:id="5"/>
      <w:bookmarkEnd w:id="6"/>
    </w:p>
    <w:p w:rsidR="00D446AC" w:rsidRPr="005E7235" w:rsidRDefault="00D446AC" w:rsidP="00D446AC">
      <w:pPr>
        <w:pStyle w:val="Subartikel"/>
        <w:rPr>
          <w:rFonts w:cs="Arial"/>
        </w:rPr>
      </w:pPr>
      <w:r w:rsidRPr="005E7235">
        <w:rPr>
          <w:rFonts w:cs="Arial"/>
        </w:rPr>
        <w:t>Autoriteit: de Autoriteit Persoonsgegevens.</w:t>
      </w:r>
    </w:p>
    <w:p w:rsidR="00D446AC" w:rsidRPr="005E7235" w:rsidRDefault="00D446AC" w:rsidP="00D446AC">
      <w:pPr>
        <w:pStyle w:val="Subartikel"/>
        <w:rPr>
          <w:rFonts w:cs="Arial"/>
        </w:rPr>
      </w:pPr>
      <w:r w:rsidRPr="005E7235">
        <w:rPr>
          <w:rFonts w:cs="Arial"/>
        </w:rPr>
        <w:t xml:space="preserve">Betrokkene: betrokkene in de zin van art. 1 sub f </w:t>
      </w:r>
      <w:proofErr w:type="spellStart"/>
      <w:r w:rsidRPr="005E7235">
        <w:rPr>
          <w:rFonts w:cs="Arial"/>
        </w:rPr>
        <w:t>Wbp</w:t>
      </w:r>
      <w:proofErr w:type="spellEnd"/>
      <w:r w:rsidRPr="005E7235">
        <w:rPr>
          <w:rFonts w:cs="Arial"/>
        </w:rPr>
        <w:t xml:space="preserve"> en art. 4 lid 1 AVG.</w:t>
      </w:r>
    </w:p>
    <w:p w:rsidR="00D446AC" w:rsidRPr="005E7235" w:rsidRDefault="00D446AC" w:rsidP="00D446AC">
      <w:pPr>
        <w:pStyle w:val="Subartikel"/>
        <w:rPr>
          <w:rFonts w:cs="Arial"/>
        </w:rPr>
      </w:pPr>
      <w:r w:rsidRPr="005E7235">
        <w:rPr>
          <w:rFonts w:cs="Arial"/>
        </w:rPr>
        <w:t xml:space="preserve">Bewerker: bewerker in de zin van art 1. Sub e </w:t>
      </w:r>
      <w:proofErr w:type="spellStart"/>
      <w:r w:rsidRPr="005E7235">
        <w:rPr>
          <w:rFonts w:cs="Arial"/>
        </w:rPr>
        <w:t>Wbp</w:t>
      </w:r>
      <w:proofErr w:type="spellEnd"/>
      <w:r w:rsidRPr="005E7235">
        <w:rPr>
          <w:rFonts w:cs="Arial"/>
        </w:rPr>
        <w:t>, na de inwerkingtreding van de AVG is deze gelijk te stellen aan de ‘verwerker’ in de zin van deze Europese verordening of de Nederlandse wetgeving die hier een transpositie van zal zijn.</w:t>
      </w:r>
    </w:p>
    <w:p w:rsidR="00D446AC" w:rsidRPr="005E7235" w:rsidRDefault="00D446AC" w:rsidP="00D446AC">
      <w:pPr>
        <w:pStyle w:val="Subartikel"/>
        <w:rPr>
          <w:rFonts w:cs="Arial"/>
        </w:rPr>
      </w:pPr>
      <w:r w:rsidRPr="005E7235">
        <w:rPr>
          <w:rFonts w:cs="Arial"/>
        </w:rPr>
        <w:t>Bewerkersovereenkomst: deze overeenkomst.</w:t>
      </w:r>
    </w:p>
    <w:p w:rsidR="00D446AC" w:rsidRPr="00B641A1" w:rsidRDefault="00D446AC" w:rsidP="00D446AC">
      <w:pPr>
        <w:pStyle w:val="Subartikel"/>
        <w:rPr>
          <w:rFonts w:cs="Arial"/>
        </w:rPr>
      </w:pPr>
      <w:proofErr w:type="spellStart"/>
      <w:r w:rsidRPr="005E7235">
        <w:rPr>
          <w:rFonts w:cs="Arial"/>
        </w:rPr>
        <w:t>Datalek</w:t>
      </w:r>
      <w:proofErr w:type="spellEnd"/>
      <w:r w:rsidRPr="005E7235">
        <w:rPr>
          <w:rFonts w:cs="Arial"/>
        </w:rPr>
        <w:t xml:space="preserve">: inbreuk in de beveiliging en/of de continuïteit van de gegevensverwerking als bedoeld in art. 13 </w:t>
      </w:r>
      <w:proofErr w:type="spellStart"/>
      <w:r w:rsidRPr="005E7235">
        <w:rPr>
          <w:rFonts w:cs="Arial"/>
        </w:rPr>
        <w:t>Wbp</w:t>
      </w:r>
      <w:proofErr w:type="spellEnd"/>
      <w:r w:rsidRPr="005E7235">
        <w:rPr>
          <w:rFonts w:cs="Arial"/>
        </w:rPr>
        <w:t xml:space="preserve">, die leidt tot een aanzienlijke kans op ernstige nadelige gevolgen dan wel die </w:t>
      </w:r>
      <w:r w:rsidRPr="00B641A1">
        <w:rPr>
          <w:rFonts w:cs="Arial"/>
        </w:rPr>
        <w:t>ernstige gevolgen heeft voor de bescherming van Persoonsgegevens die door of vanwege of namens de Verantwoordelijke worden verwerkt.</w:t>
      </w:r>
    </w:p>
    <w:p w:rsidR="00D446AC" w:rsidRPr="00B641A1" w:rsidRDefault="00D446AC" w:rsidP="00D446AC">
      <w:pPr>
        <w:pStyle w:val="Subartikel"/>
        <w:rPr>
          <w:rFonts w:cs="Arial"/>
        </w:rPr>
      </w:pPr>
      <w:r w:rsidRPr="00B641A1">
        <w:rPr>
          <w:rFonts w:cs="Arial"/>
        </w:rPr>
        <w:t xml:space="preserve">Overeenkomst: de op [datum] afgesloten overeenkomst tussen Partijen inzake de </w:t>
      </w:r>
      <w:r w:rsidR="003535ED">
        <w:rPr>
          <w:rFonts w:cs="Arial"/>
        </w:rPr>
        <w:t>dienstverlening op het gebied van print, copy en scan</w:t>
      </w:r>
      <w:r w:rsidRPr="00B641A1">
        <w:rPr>
          <w:rFonts w:cs="Arial"/>
        </w:rPr>
        <w:t>.</w:t>
      </w:r>
    </w:p>
    <w:p w:rsidR="00D446AC" w:rsidRPr="00B641A1" w:rsidRDefault="00D446AC" w:rsidP="00D446AC">
      <w:pPr>
        <w:pStyle w:val="Subartikel"/>
        <w:rPr>
          <w:rFonts w:cs="Arial"/>
        </w:rPr>
      </w:pPr>
      <w:r w:rsidRPr="00B641A1">
        <w:rPr>
          <w:rFonts w:cs="Arial"/>
        </w:rPr>
        <w:t xml:space="preserve">Persoonsgegevens: persoonsgegevens in de zin van art. 1 sub a </w:t>
      </w:r>
      <w:proofErr w:type="spellStart"/>
      <w:r w:rsidRPr="00B641A1">
        <w:rPr>
          <w:rFonts w:cs="Arial"/>
        </w:rPr>
        <w:t>Wbp</w:t>
      </w:r>
      <w:proofErr w:type="spellEnd"/>
      <w:r w:rsidRPr="00B641A1">
        <w:rPr>
          <w:rFonts w:cs="Arial"/>
        </w:rPr>
        <w:t xml:space="preserve"> en art. 4 lid 1 AVG.</w:t>
      </w:r>
    </w:p>
    <w:p w:rsidR="00D446AC" w:rsidRPr="00B641A1" w:rsidRDefault="00D446AC" w:rsidP="00D446AC">
      <w:pPr>
        <w:pStyle w:val="Subartikel"/>
        <w:rPr>
          <w:rFonts w:cs="Arial"/>
        </w:rPr>
      </w:pPr>
      <w:r w:rsidRPr="00B641A1">
        <w:rPr>
          <w:rFonts w:cs="Arial"/>
        </w:rPr>
        <w:t xml:space="preserve">Verwerking: verwerking van Persoonsgegevens in de zin van art. 1 sub b </w:t>
      </w:r>
      <w:proofErr w:type="spellStart"/>
      <w:r w:rsidRPr="00B641A1">
        <w:rPr>
          <w:rFonts w:cs="Arial"/>
        </w:rPr>
        <w:t>Wbp</w:t>
      </w:r>
      <w:proofErr w:type="spellEnd"/>
      <w:r w:rsidRPr="00B641A1">
        <w:rPr>
          <w:rFonts w:cs="Arial"/>
        </w:rPr>
        <w:t xml:space="preserve"> en art. 4 lid 2 AVG.</w:t>
      </w:r>
    </w:p>
    <w:p w:rsidR="00D446AC" w:rsidRPr="00B641A1" w:rsidRDefault="00D446AC" w:rsidP="00D446AC">
      <w:pPr>
        <w:rPr>
          <w:rFonts w:ascii="Arial" w:hAnsi="Arial" w:cs="Arial"/>
        </w:rPr>
      </w:pPr>
    </w:p>
    <w:p w:rsidR="00D446AC" w:rsidRPr="00B641A1" w:rsidRDefault="00D446AC" w:rsidP="00D446AC">
      <w:pPr>
        <w:pStyle w:val="Artikel"/>
        <w:rPr>
          <w:rFonts w:cs="Arial"/>
          <w:sz w:val="22"/>
          <w:szCs w:val="22"/>
        </w:rPr>
      </w:pPr>
      <w:bookmarkStart w:id="7" w:name="_Toc480356424"/>
      <w:bookmarkStart w:id="8" w:name="_Toc488761344"/>
      <w:bookmarkStart w:id="9" w:name="_Toc488397261"/>
      <w:bookmarkStart w:id="10" w:name="_Toc491361812"/>
      <w:r w:rsidRPr="00B641A1">
        <w:rPr>
          <w:rFonts w:cs="Arial"/>
          <w:sz w:val="22"/>
          <w:szCs w:val="22"/>
        </w:rPr>
        <w:t>Voorwerp van de Bewerkersovereenkomst</w:t>
      </w:r>
      <w:bookmarkEnd w:id="7"/>
      <w:bookmarkEnd w:id="8"/>
      <w:bookmarkEnd w:id="9"/>
      <w:bookmarkEnd w:id="10"/>
    </w:p>
    <w:p w:rsidR="00D446AC" w:rsidRPr="00B641A1" w:rsidRDefault="00D446AC" w:rsidP="00D446AC">
      <w:pPr>
        <w:pStyle w:val="Subartikel"/>
        <w:rPr>
          <w:rFonts w:cs="Arial"/>
        </w:rPr>
      </w:pPr>
      <w:bookmarkStart w:id="11" w:name="_Ref286919734"/>
      <w:r w:rsidRPr="00B641A1">
        <w:rPr>
          <w:rFonts w:cs="Arial"/>
        </w:rPr>
        <w:t xml:space="preserve">Bewerker verricht ten behoeve van Verantwoordelijke, en onder Verantwoordelijke mede begrepen Betrokkenen wier persoonsgegevens voorwerp zijn van de door Bewerker te verrichten verwerking van Persoonsgegevens, werkzaamheden, zulks overeengekomen in de Overeenkomst. </w:t>
      </w:r>
      <w:bookmarkEnd w:id="11"/>
      <w:r w:rsidRPr="00B641A1">
        <w:rPr>
          <w:rFonts w:cs="Arial"/>
        </w:rPr>
        <w:t>Doel van deze verwerking is de bedrijfsvoering van Verantwoordelijke ondersteunen. Het betreft in ieder geval:</w:t>
      </w:r>
    </w:p>
    <w:p w:rsidR="00D446AC" w:rsidRPr="005E7235" w:rsidRDefault="00D446AC" w:rsidP="00D446AC">
      <w:pPr>
        <w:pStyle w:val="Lijstalinea"/>
        <w:numPr>
          <w:ilvl w:val="0"/>
          <w:numId w:val="5"/>
        </w:numPr>
        <w:spacing w:before="0" w:after="120"/>
        <w:contextualSpacing w:val="0"/>
        <w:rPr>
          <w:rFonts w:ascii="Arial" w:hAnsi="Arial" w:cs="Arial"/>
        </w:rPr>
      </w:pPr>
      <w:r w:rsidRPr="005E7235">
        <w:rPr>
          <w:rFonts w:ascii="Arial" w:hAnsi="Arial" w:cs="Arial"/>
        </w:rPr>
        <w:t>de verwerking ten behoeve van [</w:t>
      </w:r>
      <w:r w:rsidRPr="00B641A1">
        <w:rPr>
          <w:rFonts w:ascii="Arial" w:hAnsi="Arial" w:cs="Arial"/>
          <w:highlight w:val="yellow"/>
        </w:rPr>
        <w:t xml:space="preserve">noem bedrijfsprocessen </w:t>
      </w:r>
      <w:r>
        <w:rPr>
          <w:rFonts w:ascii="Arial" w:hAnsi="Arial" w:cs="Arial"/>
          <w:highlight w:val="yellow"/>
        </w:rPr>
        <w:t>Provincie Utrecht</w:t>
      </w:r>
      <w:r w:rsidRPr="00B641A1">
        <w:rPr>
          <w:rFonts w:ascii="Arial" w:hAnsi="Arial" w:cs="Arial"/>
          <w:highlight w:val="yellow"/>
        </w:rPr>
        <w:t xml:space="preserve"> waarbij de Werkplekdiensten wordt ingezet</w:t>
      </w:r>
      <w:r w:rsidRPr="005E7235">
        <w:rPr>
          <w:rFonts w:ascii="Arial" w:hAnsi="Arial" w:cs="Arial"/>
          <w:highlight w:val="yellow"/>
        </w:rPr>
        <w:t>; eventueel in een addendum</w:t>
      </w:r>
      <w:r w:rsidRPr="005E7235">
        <w:rPr>
          <w:rFonts w:ascii="Arial" w:hAnsi="Arial" w:cs="Arial"/>
        </w:rPr>
        <w:t>];</w:t>
      </w:r>
    </w:p>
    <w:p w:rsidR="00D446AC" w:rsidRPr="005E7235" w:rsidRDefault="00D446AC" w:rsidP="00D446AC">
      <w:pPr>
        <w:pStyle w:val="Subartikel"/>
        <w:rPr>
          <w:rFonts w:cs="Arial"/>
        </w:rPr>
      </w:pPr>
      <w:r w:rsidRPr="005E7235">
        <w:rPr>
          <w:rFonts w:cs="Arial"/>
        </w:rPr>
        <w:t xml:space="preserve">Bewerker zal de Persoonsgegevens uitsluitend in het kader van de uitvoering van de in Artikel </w:t>
      </w:r>
      <w:r w:rsidRPr="005E7235">
        <w:rPr>
          <w:rFonts w:cs="Arial"/>
        </w:rPr>
        <w:fldChar w:fldCharType="begin"/>
      </w:r>
      <w:r w:rsidRPr="005E7235">
        <w:rPr>
          <w:rFonts w:cs="Arial"/>
        </w:rPr>
        <w:instrText xml:space="preserve"> REF _Ref286919734 \r \h  \* MERGEFORMAT </w:instrText>
      </w:r>
      <w:r w:rsidRPr="005E7235">
        <w:rPr>
          <w:rFonts w:cs="Arial"/>
        </w:rPr>
      </w:r>
      <w:r w:rsidRPr="005E7235">
        <w:rPr>
          <w:rFonts w:cs="Arial"/>
        </w:rPr>
        <w:fldChar w:fldCharType="separate"/>
      </w:r>
      <w:r>
        <w:rPr>
          <w:rFonts w:cs="Arial"/>
        </w:rPr>
        <w:t>2.1</w:t>
      </w:r>
      <w:r w:rsidRPr="005E7235">
        <w:rPr>
          <w:rFonts w:cs="Arial"/>
        </w:rPr>
        <w:fldChar w:fldCharType="end"/>
      </w:r>
      <w:r w:rsidRPr="005E7235">
        <w:rPr>
          <w:rFonts w:cs="Arial"/>
        </w:rPr>
        <w:t xml:space="preserve"> genoemde Overeenkomst verwerken en op geen enkele wijze voor andere doeleinden verwerken, behoudens in geval van een door een bevoegde rechter gegeven bevel en/of een wettelijke plicht.</w:t>
      </w:r>
    </w:p>
    <w:p w:rsidR="00D446AC" w:rsidRPr="005E7235" w:rsidRDefault="00D446AC" w:rsidP="00D446AC">
      <w:pPr>
        <w:pStyle w:val="Subartikel"/>
        <w:rPr>
          <w:rFonts w:cs="Arial"/>
        </w:rPr>
      </w:pPr>
      <w:bookmarkStart w:id="12" w:name="_Ref286921878"/>
      <w:r w:rsidRPr="005E7235">
        <w:rPr>
          <w:rFonts w:cs="Arial"/>
        </w:rPr>
        <w:lastRenderedPageBreak/>
        <w:t>Bewerker zal de Persoonsgegevens uitsluitend binnen het grondgebied van de Europese Economische Ruimte (EER) (doen) verwerken.</w:t>
      </w:r>
    </w:p>
    <w:bookmarkEnd w:id="12"/>
    <w:p w:rsidR="00D446AC" w:rsidRPr="005E7235" w:rsidRDefault="00D446AC" w:rsidP="00D446AC">
      <w:pPr>
        <w:pStyle w:val="Subartikel"/>
        <w:rPr>
          <w:rFonts w:cs="Arial"/>
        </w:rPr>
      </w:pPr>
      <w:r w:rsidRPr="005E7235">
        <w:rPr>
          <w:rFonts w:cs="Arial"/>
        </w:rPr>
        <w:t xml:space="preserve">Bewerker verklaart door ondertekening van deze Bewerkersovereenkomst bekend te zijn met de uit de </w:t>
      </w:r>
      <w:proofErr w:type="spellStart"/>
      <w:r w:rsidRPr="005E7235">
        <w:rPr>
          <w:rFonts w:cs="Arial"/>
        </w:rPr>
        <w:t>Wbp</w:t>
      </w:r>
      <w:proofErr w:type="spellEnd"/>
      <w:r w:rsidRPr="005E7235">
        <w:rPr>
          <w:rFonts w:cs="Arial"/>
        </w:rPr>
        <w:t>, alsmede de AVG voortvloeiende verplichtingen die Verantwoordelijke aan hem dient op te leggen. Hieronder worden mede begrepen, maar niet beperkt  tot, eisen ter zake van bewaartermijnen en inzage- en vernietigingsrechten van Betrokkenen. Bewerker zal, ongeacht de wettelijke grondslag, Verantwoordelijke onverwijld op de hoogte stellen van inzage-, correctie- of verwijderingsverzoeken en de besluitvorming ter zake van het inwilligen daarvan overlaten aan Verantwoordelijke.</w:t>
      </w:r>
    </w:p>
    <w:p w:rsidR="00D446AC" w:rsidRPr="005E7235" w:rsidRDefault="00D446AC" w:rsidP="00D446AC">
      <w:pPr>
        <w:pStyle w:val="Subartikel"/>
        <w:rPr>
          <w:rFonts w:cs="Arial"/>
        </w:rPr>
      </w:pPr>
      <w:r w:rsidRPr="005E7235">
        <w:rPr>
          <w:rFonts w:cs="Arial"/>
        </w:rPr>
        <w:t xml:space="preserve">Bewerker is op de hoogte van de ten tijde van ondertekening van toepassing zijnde publicaties van de Autoriteit met betrekking tot de nadere invulling van de door artikel 13 </w:t>
      </w:r>
      <w:proofErr w:type="spellStart"/>
      <w:r w:rsidRPr="005E7235">
        <w:rPr>
          <w:rFonts w:cs="Arial"/>
        </w:rPr>
        <w:t>Wbp</w:t>
      </w:r>
      <w:proofErr w:type="spellEnd"/>
      <w:r w:rsidRPr="005E7235">
        <w:rPr>
          <w:rFonts w:cs="Arial"/>
        </w:rPr>
        <w:t xml:space="preserve"> op verantwoordelijke rustende verplichting tot het treffen van passende organisatorische en technische maatregelen teneinde de beveiliging van de bij de verwerking betrokken persoonsgegevens te waarborgen en aanvaardt dat genoemde verplichting op grond van artikel 14 </w:t>
      </w:r>
      <w:proofErr w:type="spellStart"/>
      <w:r w:rsidRPr="005E7235">
        <w:rPr>
          <w:rFonts w:cs="Arial"/>
        </w:rPr>
        <w:t>Wbp</w:t>
      </w:r>
      <w:proofErr w:type="spellEnd"/>
      <w:r w:rsidRPr="005E7235">
        <w:rPr>
          <w:rFonts w:cs="Arial"/>
        </w:rPr>
        <w:t xml:space="preserve"> aan haar doorgegeven wordt en dat Verantwoordelijke hier toezicht op houdt.</w:t>
      </w:r>
    </w:p>
    <w:p w:rsidR="00D446AC" w:rsidRPr="005E7235" w:rsidRDefault="00D446AC" w:rsidP="00D446AC">
      <w:pPr>
        <w:pStyle w:val="Subartikel"/>
        <w:rPr>
          <w:rFonts w:cs="Arial"/>
        </w:rPr>
      </w:pPr>
      <w:r w:rsidRPr="005E7235">
        <w:rPr>
          <w:rFonts w:cs="Arial"/>
        </w:rPr>
        <w:t>Meer specifiek is Bewerker op de hoogte van de publicaties “Beveiliging van persoonsgegevens” van april 2001 en “Beveiliging van persoonsgegevens” van de Autoriteit  van februari 2013.</w:t>
      </w:r>
    </w:p>
    <w:p w:rsidR="00D446AC" w:rsidRPr="005E7235" w:rsidRDefault="00D446AC" w:rsidP="00D446AC">
      <w:pPr>
        <w:pStyle w:val="Artikel"/>
        <w:rPr>
          <w:rFonts w:cs="Arial"/>
          <w:sz w:val="22"/>
          <w:szCs w:val="22"/>
        </w:rPr>
      </w:pPr>
      <w:bookmarkStart w:id="13" w:name="_Toc480356425"/>
      <w:bookmarkStart w:id="14" w:name="_Toc488761345"/>
      <w:bookmarkStart w:id="15" w:name="_Toc488397262"/>
      <w:bookmarkStart w:id="16" w:name="_Toc491361813"/>
      <w:r w:rsidRPr="005E7235">
        <w:rPr>
          <w:rFonts w:cs="Arial"/>
          <w:sz w:val="22"/>
          <w:szCs w:val="22"/>
        </w:rPr>
        <w:t>Informatie-uitwisseling, meldplichten</w:t>
      </w:r>
      <w:bookmarkEnd w:id="13"/>
      <w:bookmarkEnd w:id="14"/>
      <w:bookmarkEnd w:id="15"/>
      <w:bookmarkEnd w:id="16"/>
    </w:p>
    <w:p w:rsidR="00D446AC" w:rsidRPr="005E7235" w:rsidRDefault="00D446AC" w:rsidP="00D446AC">
      <w:pPr>
        <w:pStyle w:val="Subartikel"/>
        <w:rPr>
          <w:rFonts w:cs="Arial"/>
        </w:rPr>
      </w:pPr>
      <w:r w:rsidRPr="005E7235">
        <w:rPr>
          <w:rFonts w:cs="Arial"/>
        </w:rPr>
        <w:t>Partijen zullen elkaar informeren van feiten waarvan zij redelijkerwijze kunnen verwachten dat deze invloed hebben op de verwerking van Persoonsgegevens door of namens de andere partij.</w:t>
      </w:r>
    </w:p>
    <w:p w:rsidR="00D446AC" w:rsidRPr="005E7235" w:rsidRDefault="00D446AC" w:rsidP="00D446AC">
      <w:pPr>
        <w:pStyle w:val="Subartikel"/>
        <w:rPr>
          <w:rFonts w:cs="Arial"/>
        </w:rPr>
      </w:pPr>
      <w:bookmarkStart w:id="17" w:name="_Ref469584179"/>
      <w:r w:rsidRPr="005E7235">
        <w:rPr>
          <w:rFonts w:cs="Arial"/>
        </w:rPr>
        <w:t xml:space="preserve">Onverminderd het bepaalde in </w:t>
      </w:r>
      <w:r w:rsidRPr="005E7235">
        <w:rPr>
          <w:rFonts w:cs="Arial"/>
        </w:rPr>
        <w:fldChar w:fldCharType="begin"/>
      </w:r>
      <w:r w:rsidRPr="005E7235">
        <w:rPr>
          <w:rFonts w:cs="Arial"/>
        </w:rPr>
        <w:instrText xml:space="preserve"> REF _Ref469582867 \r \h  \* MERGEFORMAT </w:instrText>
      </w:r>
      <w:r w:rsidRPr="005E7235">
        <w:rPr>
          <w:rFonts w:cs="Arial"/>
        </w:rPr>
      </w:r>
      <w:r w:rsidRPr="005E7235">
        <w:rPr>
          <w:rFonts w:cs="Arial"/>
        </w:rPr>
        <w:fldChar w:fldCharType="separate"/>
      </w:r>
      <w:r>
        <w:rPr>
          <w:rFonts w:cs="Arial"/>
        </w:rPr>
        <w:t>Artikel 4</w:t>
      </w:r>
      <w:r w:rsidRPr="005E7235">
        <w:rPr>
          <w:rFonts w:cs="Arial"/>
        </w:rPr>
        <w:fldChar w:fldCharType="end"/>
      </w:r>
      <w:r w:rsidRPr="005E7235">
        <w:rPr>
          <w:rFonts w:cs="Arial"/>
        </w:rPr>
        <w:t xml:space="preserve"> van deze Bewerkersovereenkomst, verbindt Bewerker zich ertoe Verantwoordelijke onverwijld, doch uiterlijk binnen 16 (zestien) uren na ontdekking door Bewerker van het incident, op de hoogte te stellen van elk </w:t>
      </w:r>
      <w:proofErr w:type="spellStart"/>
      <w:r w:rsidRPr="005E7235">
        <w:rPr>
          <w:rFonts w:cs="Arial"/>
        </w:rPr>
        <w:t>Datalek</w:t>
      </w:r>
      <w:proofErr w:type="spellEnd"/>
      <w:r w:rsidRPr="005E7235">
        <w:rPr>
          <w:rFonts w:cs="Arial"/>
        </w:rPr>
        <w:t xml:space="preserve">. De communicatie van Bewerker aan Verantwoordelijke over het </w:t>
      </w:r>
      <w:proofErr w:type="spellStart"/>
      <w:r w:rsidRPr="005E7235">
        <w:rPr>
          <w:rFonts w:cs="Arial"/>
        </w:rPr>
        <w:t>Datalek</w:t>
      </w:r>
      <w:proofErr w:type="spellEnd"/>
      <w:r w:rsidRPr="005E7235">
        <w:rPr>
          <w:rFonts w:cs="Arial"/>
        </w:rPr>
        <w:t xml:space="preserve"> dient te voldoen aan hetgeen </w:t>
      </w:r>
      <w:proofErr w:type="spellStart"/>
      <w:r w:rsidRPr="005E7235">
        <w:rPr>
          <w:rFonts w:cs="Arial"/>
        </w:rPr>
        <w:t>terzake</w:t>
      </w:r>
      <w:proofErr w:type="spellEnd"/>
      <w:r w:rsidRPr="005E7235">
        <w:rPr>
          <w:rFonts w:cs="Arial"/>
        </w:rPr>
        <w:t xml:space="preserve"> over meldingen van Datalekken is geregeld in de </w:t>
      </w:r>
      <w:proofErr w:type="spellStart"/>
      <w:r w:rsidRPr="005E7235">
        <w:rPr>
          <w:rFonts w:cs="Arial"/>
        </w:rPr>
        <w:t>Wbp</w:t>
      </w:r>
      <w:proofErr w:type="spellEnd"/>
      <w:r w:rsidRPr="005E7235">
        <w:rPr>
          <w:rFonts w:cs="Arial"/>
        </w:rPr>
        <w:t>. Voorgaande impliceert onder meer dat Bewerker in elk geval het volgende aan Verantwoordelijke dient te melden:</w:t>
      </w:r>
      <w:bookmarkEnd w:id="17"/>
      <w:r w:rsidRPr="005E7235">
        <w:rPr>
          <w:rFonts w:cs="Arial"/>
        </w:rPr>
        <w:t xml:space="preserve"> </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tijdstip en plaats van het </w:t>
      </w:r>
      <w:proofErr w:type="spellStart"/>
      <w:r w:rsidRPr="005E7235">
        <w:rPr>
          <w:rFonts w:ascii="Arial" w:hAnsi="Arial" w:cs="Arial"/>
        </w:rPr>
        <w:t>Datalek</w:t>
      </w:r>
      <w:proofErr w:type="spellEnd"/>
      <w:r w:rsidRPr="005E7235">
        <w:rPr>
          <w:rFonts w:ascii="Arial" w:hAnsi="Arial" w:cs="Arial"/>
        </w:rPr>
        <w:t>;</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aard en omvang van de bij het </w:t>
      </w:r>
      <w:proofErr w:type="spellStart"/>
      <w:r w:rsidRPr="005E7235">
        <w:rPr>
          <w:rFonts w:ascii="Arial" w:hAnsi="Arial" w:cs="Arial"/>
        </w:rPr>
        <w:t>Datalek</w:t>
      </w:r>
      <w:proofErr w:type="spellEnd"/>
      <w:r w:rsidRPr="005E7235">
        <w:rPr>
          <w:rFonts w:ascii="Arial" w:hAnsi="Arial" w:cs="Arial"/>
        </w:rPr>
        <w:t xml:space="preserve"> betrokken persoonsgegevens;</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aard van het </w:t>
      </w:r>
      <w:proofErr w:type="spellStart"/>
      <w:r w:rsidRPr="005E7235">
        <w:rPr>
          <w:rFonts w:ascii="Arial" w:hAnsi="Arial" w:cs="Arial"/>
        </w:rPr>
        <w:t>Datalek</w:t>
      </w:r>
      <w:proofErr w:type="spellEnd"/>
      <w:r w:rsidRPr="005E7235">
        <w:rPr>
          <w:rFonts w:ascii="Arial" w:hAnsi="Arial" w:cs="Arial"/>
        </w:rPr>
        <w:t xml:space="preserve"> alsmede de (vermeende) oorzaak of oorzaken daarvan;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instanties en contactpersonen waarbij meer informatie over het </w:t>
      </w:r>
      <w:proofErr w:type="spellStart"/>
      <w:r w:rsidRPr="005E7235">
        <w:rPr>
          <w:rFonts w:ascii="Arial" w:hAnsi="Arial" w:cs="Arial"/>
        </w:rPr>
        <w:t>Datalek</w:t>
      </w:r>
      <w:proofErr w:type="spellEnd"/>
      <w:r w:rsidRPr="005E7235">
        <w:rPr>
          <w:rFonts w:ascii="Arial" w:hAnsi="Arial" w:cs="Arial"/>
        </w:rPr>
        <w:t xml:space="preserve"> kan worden verkregen;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aanbevolen en/of genomen maatregelen om de negatieve gevolgen van het </w:t>
      </w:r>
      <w:proofErr w:type="spellStart"/>
      <w:r w:rsidRPr="005E7235">
        <w:rPr>
          <w:rFonts w:ascii="Arial" w:hAnsi="Arial" w:cs="Arial"/>
        </w:rPr>
        <w:t>Datalek</w:t>
      </w:r>
      <w:proofErr w:type="spellEnd"/>
      <w:r w:rsidRPr="005E7235">
        <w:rPr>
          <w:rFonts w:ascii="Arial" w:hAnsi="Arial" w:cs="Arial"/>
        </w:rPr>
        <w:t xml:space="preserve"> te beperken;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een beschrijving van de geconstateerde en vermoedelijke gevolgen van de inbreuk voor de Verwerking van de Persoonsgegevens (een impactanalyse);</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lastRenderedPageBreak/>
        <w:t xml:space="preserve">de door Bewerker geconstateerde en vermoedelijke directe- en indirecte gevolgen van het </w:t>
      </w:r>
      <w:proofErr w:type="spellStart"/>
      <w:r w:rsidRPr="005E7235">
        <w:rPr>
          <w:rFonts w:ascii="Arial" w:hAnsi="Arial" w:cs="Arial"/>
        </w:rPr>
        <w:t>Datalek</w:t>
      </w:r>
      <w:proofErr w:type="spellEnd"/>
      <w:r w:rsidRPr="005E7235">
        <w:rPr>
          <w:rFonts w:ascii="Arial" w:hAnsi="Arial" w:cs="Arial"/>
        </w:rPr>
        <w:t xml:space="preserve"> voor de Verwerking van Persoonsgegevens en de continuïteit van de processen van Verantwoordelijke; en</w:t>
      </w:r>
    </w:p>
    <w:p w:rsidR="00D446AC" w:rsidRPr="005E7235" w:rsidRDefault="00D446AC" w:rsidP="00D446AC">
      <w:pPr>
        <w:pStyle w:val="Lijstalinea"/>
        <w:numPr>
          <w:ilvl w:val="0"/>
          <w:numId w:val="4"/>
        </w:numPr>
        <w:spacing w:before="0" w:after="120"/>
        <w:contextualSpacing w:val="0"/>
        <w:rPr>
          <w:rFonts w:ascii="Arial" w:hAnsi="Arial" w:cs="Arial"/>
        </w:rPr>
      </w:pPr>
      <w:r w:rsidRPr="005E7235">
        <w:rPr>
          <w:rFonts w:ascii="Arial" w:hAnsi="Arial" w:cs="Arial"/>
        </w:rPr>
        <w:t xml:space="preserve">de door Bewerker reeds getroffen en/of voorgestelde maatregelen om de negatieve gevolgen van het </w:t>
      </w:r>
      <w:proofErr w:type="spellStart"/>
      <w:r w:rsidRPr="005E7235">
        <w:rPr>
          <w:rFonts w:ascii="Arial" w:hAnsi="Arial" w:cs="Arial"/>
        </w:rPr>
        <w:t>Datalek</w:t>
      </w:r>
      <w:proofErr w:type="spellEnd"/>
      <w:r w:rsidRPr="005E7235">
        <w:rPr>
          <w:rFonts w:ascii="Arial" w:hAnsi="Arial" w:cs="Arial"/>
        </w:rPr>
        <w:t xml:space="preserve"> te verhelpen, en een plan voor het (voor een volgende keer) voorkomen en oplossen van een vergelijkbaar </w:t>
      </w:r>
      <w:proofErr w:type="spellStart"/>
      <w:r w:rsidRPr="005E7235">
        <w:rPr>
          <w:rFonts w:ascii="Arial" w:hAnsi="Arial" w:cs="Arial"/>
        </w:rPr>
        <w:t>Datalek</w:t>
      </w:r>
      <w:proofErr w:type="spellEnd"/>
      <w:r w:rsidRPr="005E7235">
        <w:rPr>
          <w:rFonts w:ascii="Arial" w:hAnsi="Arial" w:cs="Arial"/>
        </w:rPr>
        <w:t>.</w:t>
      </w:r>
    </w:p>
    <w:p w:rsidR="00D446AC" w:rsidRPr="005E7235" w:rsidRDefault="00D446AC" w:rsidP="00D446AC">
      <w:pPr>
        <w:pStyle w:val="Subartikel"/>
        <w:rPr>
          <w:rFonts w:cs="Arial"/>
        </w:rPr>
      </w:pPr>
      <w:r w:rsidRPr="005E7235">
        <w:rPr>
          <w:rFonts w:cs="Arial"/>
        </w:rPr>
        <w:t xml:space="preserve">Partijen komen tevens overeen dat de externe communicatie ter zake van een </w:t>
      </w:r>
      <w:proofErr w:type="spellStart"/>
      <w:r w:rsidRPr="005E7235">
        <w:rPr>
          <w:rFonts w:cs="Arial"/>
        </w:rPr>
        <w:t>Datalek</w:t>
      </w:r>
      <w:proofErr w:type="spellEnd"/>
      <w:r w:rsidRPr="005E7235">
        <w:rPr>
          <w:rFonts w:cs="Arial"/>
        </w:rPr>
        <w:t xml:space="preserve"> uitsluitend door Verantwoordelijke gevoerd zal worden.</w:t>
      </w:r>
    </w:p>
    <w:p w:rsidR="00D446AC" w:rsidRPr="005E7235" w:rsidRDefault="00D446AC" w:rsidP="00D446AC">
      <w:pPr>
        <w:pStyle w:val="Subartikel"/>
        <w:rPr>
          <w:rFonts w:cs="Arial"/>
        </w:rPr>
      </w:pPr>
      <w:r w:rsidRPr="005E7235">
        <w:rPr>
          <w:rFonts w:cs="Arial"/>
        </w:rPr>
        <w:t>Partijen zullen elkaar periodiek informeren in hoeverre de tussen Partijen overeengekomen beveiligings- en continuïteitsplannen worden uitgevoerd en actueel zijn en overleggen ter zake van eventuele noodzakelijk te achten bijstellingen.</w:t>
      </w:r>
    </w:p>
    <w:p w:rsidR="00D446AC" w:rsidRPr="005E7235" w:rsidRDefault="00D446AC" w:rsidP="00D446AC">
      <w:pPr>
        <w:pStyle w:val="Artikel"/>
        <w:rPr>
          <w:rFonts w:cs="Arial"/>
          <w:sz w:val="22"/>
          <w:szCs w:val="22"/>
        </w:rPr>
      </w:pPr>
      <w:bookmarkStart w:id="18" w:name="_Ref469582867"/>
      <w:bookmarkStart w:id="19" w:name="_Toc480356426"/>
      <w:bookmarkStart w:id="20" w:name="_Toc488761346"/>
      <w:bookmarkStart w:id="21" w:name="_Toc488397263"/>
      <w:bookmarkStart w:id="22" w:name="_Toc491361814"/>
      <w:r w:rsidRPr="005E7235">
        <w:rPr>
          <w:rFonts w:cs="Arial"/>
          <w:sz w:val="22"/>
          <w:szCs w:val="22"/>
        </w:rPr>
        <w:t>Beveiliging, continuïteit en geheimhouding, derden</w:t>
      </w:r>
      <w:bookmarkEnd w:id="18"/>
      <w:bookmarkEnd w:id="19"/>
      <w:bookmarkEnd w:id="20"/>
      <w:bookmarkEnd w:id="21"/>
      <w:bookmarkEnd w:id="22"/>
      <w:r w:rsidRPr="005E7235">
        <w:rPr>
          <w:rFonts w:cs="Arial"/>
          <w:sz w:val="22"/>
          <w:szCs w:val="22"/>
        </w:rPr>
        <w:t xml:space="preserve"> </w:t>
      </w:r>
    </w:p>
    <w:p w:rsidR="00D446AC" w:rsidRPr="005E7235" w:rsidRDefault="00D446AC" w:rsidP="00D446AC">
      <w:pPr>
        <w:pStyle w:val="Subartikel"/>
        <w:rPr>
          <w:rFonts w:cs="Arial"/>
        </w:rPr>
      </w:pPr>
      <w:r w:rsidRPr="005E7235">
        <w:rPr>
          <w:rFonts w:cs="Arial"/>
        </w:rPr>
        <w:t>Bewerker zal schriftelijk vastleggen welke medewerkers toegang hebben tot de voor Verantwoordelijke verwerkte Persoonsgegevens en hiervoor genoemde schriftelijke vastlegging actualiseren indien er veranderingen noodzakelijk zijn om genoemde Persoonsgegevens te verwerken conform de aan deze verwerking gestelde eisen. Bewerker zal tevens zorgdragen dat medewerkers die toegang hebben tot de Persoonsgegevens een geheimhoudingsverklaring zullen ondertekenen.</w:t>
      </w:r>
    </w:p>
    <w:p w:rsidR="00D446AC" w:rsidRPr="005E7235" w:rsidRDefault="00D446AC" w:rsidP="00D446AC">
      <w:pPr>
        <w:pStyle w:val="Subartikel"/>
        <w:rPr>
          <w:rFonts w:cs="Arial"/>
        </w:rPr>
      </w:pPr>
      <w:r w:rsidRPr="005E7235">
        <w:rPr>
          <w:rFonts w:cs="Arial"/>
        </w:rPr>
        <w:t>Bewerker mag in het kader van deze overeenkomst alleen gebruik maken van een derde indien Verantwoordelijke hiervoor schriftelijk toestemming heeft gegeven.</w:t>
      </w:r>
    </w:p>
    <w:p w:rsidR="00D446AC" w:rsidRPr="005E7235" w:rsidRDefault="00D446AC" w:rsidP="00D446AC">
      <w:pPr>
        <w:pStyle w:val="Subartikel"/>
        <w:rPr>
          <w:rFonts w:cs="Arial"/>
        </w:rPr>
      </w:pPr>
      <w:r w:rsidRPr="005E7235">
        <w:rPr>
          <w:rFonts w:cs="Arial"/>
        </w:rPr>
        <w:t>Bewerker verbindt zich ertoe de door hem ingeschakelde derden de verplichting op te leggen evenzeer te voldoen aan hetgeen waartoe Bewerker op grond van deze Bewerkersovereenkomst is gehouden jegens Verantwoordelijke.</w:t>
      </w:r>
    </w:p>
    <w:p w:rsidR="00D446AC" w:rsidRPr="005E7235" w:rsidRDefault="00D446AC" w:rsidP="00D446AC">
      <w:pPr>
        <w:pStyle w:val="Subartikel"/>
        <w:rPr>
          <w:rFonts w:cs="Arial"/>
        </w:rPr>
      </w:pPr>
      <w:r w:rsidRPr="005E7235">
        <w:rPr>
          <w:rFonts w:cs="Arial"/>
        </w:rPr>
        <w:t xml:space="preserve">Bewerker en Verantwoordelijke zullen in onderling overleg een continuïteitsplan en een beveiligingsplan opstellen en onderhouden welke voldoen aan de eisen van de </w:t>
      </w:r>
      <w:proofErr w:type="spellStart"/>
      <w:r w:rsidRPr="005E7235">
        <w:rPr>
          <w:rFonts w:cs="Arial"/>
        </w:rPr>
        <w:t>Wbp</w:t>
      </w:r>
      <w:proofErr w:type="spellEnd"/>
      <w:r w:rsidRPr="005E7235">
        <w:rPr>
          <w:rFonts w:cs="Arial"/>
        </w:rPr>
        <w:t xml:space="preserve"> en in het bijzonder de uitleg welke de Autoriteit geeft aan artikel 13 </w:t>
      </w:r>
      <w:proofErr w:type="spellStart"/>
      <w:r w:rsidRPr="005E7235">
        <w:rPr>
          <w:rFonts w:cs="Arial"/>
        </w:rPr>
        <w:t>Wbp</w:t>
      </w:r>
      <w:proofErr w:type="spellEnd"/>
      <w:r w:rsidRPr="005E7235">
        <w:rPr>
          <w:rFonts w:cs="Arial"/>
        </w:rPr>
        <w:t>, voor zover dit nog niet gebeurd is vanwege de uitvoering van de Overeenkomst. De vastlegging van deze continuïteits- en beveiligingsplannen vindt plaats door o</w:t>
      </w:r>
      <w:r>
        <w:rPr>
          <w:rFonts w:cs="Arial"/>
        </w:rPr>
        <w:t>pname in de bijlage 2 bij deze B</w:t>
      </w:r>
      <w:r w:rsidRPr="005E7235">
        <w:rPr>
          <w:rFonts w:cs="Arial"/>
        </w:rPr>
        <w:t xml:space="preserve">ewerkersovereenkomst. </w:t>
      </w:r>
    </w:p>
    <w:p w:rsidR="00D446AC" w:rsidRPr="005E7235" w:rsidRDefault="00D446AC" w:rsidP="00D446AC">
      <w:pPr>
        <w:pStyle w:val="Subartikel"/>
        <w:rPr>
          <w:rFonts w:cs="Arial"/>
        </w:rPr>
      </w:pPr>
      <w:r w:rsidRPr="005E7235">
        <w:rPr>
          <w:rFonts w:cs="Arial"/>
        </w:rPr>
        <w:t>Bewerker aanvaardt dat het niet bereiken van overeenstemming ter zake van de beveiliging en/of continuïteit van de verwerking alsmede het niet opvolgen van directe aanwijzingen van Verantwoordelijke ter zake van de verwerking grond kan zijn voor Verantwoordelijke om de Overeenkomst te beëindigen.</w:t>
      </w:r>
    </w:p>
    <w:p w:rsidR="00D446AC" w:rsidRPr="005E7235" w:rsidRDefault="00D446AC" w:rsidP="00D446AC">
      <w:pPr>
        <w:pStyle w:val="Subartikel"/>
        <w:rPr>
          <w:rFonts w:cs="Arial"/>
        </w:rPr>
      </w:pPr>
      <w:r w:rsidRPr="005E7235">
        <w:rPr>
          <w:rFonts w:cs="Arial"/>
        </w:rPr>
        <w:t>Bewerker verbindt zich ertoe op eerste verzoek van Verantwoordelijke inzage te geven in het bestaan, de opzet alsmede de werking van de continuïteits- en beveiligings- maatregelen ter zake van de gegevensverwerking, zowel in technisch als in organisatorisch opzicht.</w:t>
      </w:r>
    </w:p>
    <w:p w:rsidR="00D446AC" w:rsidRPr="005E7235" w:rsidRDefault="00D446AC" w:rsidP="00D446AC">
      <w:pPr>
        <w:pStyle w:val="Subartikel"/>
        <w:rPr>
          <w:rFonts w:cs="Arial"/>
        </w:rPr>
      </w:pPr>
      <w:r w:rsidRPr="005E7235">
        <w:rPr>
          <w:rFonts w:cs="Arial"/>
        </w:rPr>
        <w:t xml:space="preserve">Bewerker verbindt zich ertoe een registratie bij te houden van beveiligingsincidenten, met inbegrip van beveiligingsincidenten die niet de ernst hebben dat zij een melding in </w:t>
      </w:r>
      <w:r w:rsidRPr="005E7235">
        <w:rPr>
          <w:rFonts w:cs="Arial"/>
        </w:rPr>
        <w:lastRenderedPageBreak/>
        <w:t xml:space="preserve">de zin van artikel  </w:t>
      </w:r>
      <w:r w:rsidRPr="005E7235">
        <w:rPr>
          <w:rFonts w:cs="Arial"/>
        </w:rPr>
        <w:fldChar w:fldCharType="begin"/>
      </w:r>
      <w:r w:rsidRPr="005E7235">
        <w:rPr>
          <w:rFonts w:cs="Arial"/>
        </w:rPr>
        <w:instrText xml:space="preserve"> REF _Ref469584179 \r \h  \* MERGEFORMAT </w:instrText>
      </w:r>
      <w:r w:rsidRPr="005E7235">
        <w:rPr>
          <w:rFonts w:cs="Arial"/>
        </w:rPr>
      </w:r>
      <w:r w:rsidRPr="005E7235">
        <w:rPr>
          <w:rFonts w:cs="Arial"/>
        </w:rPr>
        <w:fldChar w:fldCharType="separate"/>
      </w:r>
      <w:r>
        <w:rPr>
          <w:rFonts w:cs="Arial"/>
        </w:rPr>
        <w:t>3.2</w:t>
      </w:r>
      <w:r w:rsidRPr="005E7235">
        <w:rPr>
          <w:rFonts w:cs="Arial"/>
        </w:rPr>
        <w:fldChar w:fldCharType="end"/>
      </w:r>
      <w:r w:rsidRPr="005E7235">
        <w:rPr>
          <w:rFonts w:cs="Arial"/>
        </w:rPr>
        <w:t xml:space="preserve"> van deze Bewerkersovereenkomst zouden rechtvaardigen omdat zij niet als een </w:t>
      </w:r>
      <w:proofErr w:type="spellStart"/>
      <w:r w:rsidRPr="005E7235">
        <w:rPr>
          <w:rFonts w:cs="Arial"/>
        </w:rPr>
        <w:t>Datalek</w:t>
      </w:r>
      <w:proofErr w:type="spellEnd"/>
      <w:r w:rsidRPr="005E7235">
        <w:rPr>
          <w:rFonts w:cs="Arial"/>
        </w:rPr>
        <w:t xml:space="preserve"> kwalificeren.</w:t>
      </w:r>
    </w:p>
    <w:p w:rsidR="00D446AC" w:rsidRPr="005E7235" w:rsidRDefault="00D446AC" w:rsidP="00D446AC">
      <w:pPr>
        <w:pStyle w:val="Subartikel"/>
        <w:rPr>
          <w:rFonts w:cs="Arial"/>
        </w:rPr>
      </w:pPr>
      <w:r w:rsidRPr="005E7235">
        <w:rPr>
          <w:rFonts w:cs="Arial"/>
        </w:rPr>
        <w:t>Bewerker verbindt zich tot het onverwijld bestrijden van beveiligingsincidenten, met inbegrip van het mitigeren van de eventuele gevolgen van deze beveiligingsincidenten.</w:t>
      </w:r>
    </w:p>
    <w:p w:rsidR="00D446AC" w:rsidRPr="005E7235" w:rsidRDefault="00D446AC" w:rsidP="00D446AC">
      <w:pPr>
        <w:pStyle w:val="Subartikel"/>
        <w:rPr>
          <w:rFonts w:cs="Arial"/>
        </w:rPr>
      </w:pPr>
      <w:r w:rsidRPr="005E7235">
        <w:rPr>
          <w:rFonts w:cs="Arial"/>
        </w:rPr>
        <w:t>Verantwoordelijke aanvaardt dat bij Datalekken met een vermoedelijk criminele oorsprong de door Bewerker te (doen) nemen (nood)maatregelen van rigoureuze aard kunnen zijn en een (tijdelijke) verstoring van de beschikbaarheid van de Persoonsgegevens met zich mee kan brengen.</w:t>
      </w:r>
    </w:p>
    <w:p w:rsidR="00D446AC" w:rsidRPr="005E7235" w:rsidRDefault="00D446AC" w:rsidP="00D446AC">
      <w:pPr>
        <w:pStyle w:val="Subartikel"/>
        <w:rPr>
          <w:rFonts w:cs="Arial"/>
        </w:rPr>
      </w:pPr>
      <w:r w:rsidRPr="005E7235">
        <w:rPr>
          <w:rFonts w:cs="Arial"/>
        </w:rPr>
        <w:t xml:space="preserve">In het licht van de gevoeligheid van de gegevensverwerking zal Bewerker zorgdragen voor een registratie van de aan Bewerker toe te rekenen beheers- en gebruikershandelingen gerelateerd aan de gegevensverwerking. </w:t>
      </w:r>
    </w:p>
    <w:p w:rsidR="00D446AC" w:rsidRPr="005E7235" w:rsidRDefault="00D446AC" w:rsidP="00D446AC">
      <w:pPr>
        <w:pStyle w:val="Artikel"/>
        <w:rPr>
          <w:rFonts w:cs="Arial"/>
          <w:sz w:val="22"/>
          <w:szCs w:val="22"/>
        </w:rPr>
      </w:pPr>
      <w:bookmarkStart w:id="23" w:name="_Toc480356427"/>
      <w:bookmarkStart w:id="24" w:name="_Toc488761347"/>
      <w:bookmarkStart w:id="25" w:name="_Toc488397264"/>
      <w:bookmarkStart w:id="26" w:name="_Toc491361815"/>
      <w:r w:rsidRPr="005E7235">
        <w:rPr>
          <w:rFonts w:cs="Arial"/>
          <w:sz w:val="22"/>
          <w:szCs w:val="22"/>
        </w:rPr>
        <w:t>Vrijwaring en boetebepaling</w:t>
      </w:r>
      <w:bookmarkEnd w:id="23"/>
      <w:bookmarkEnd w:id="24"/>
      <w:bookmarkEnd w:id="25"/>
      <w:bookmarkEnd w:id="26"/>
    </w:p>
    <w:p w:rsidR="00D446AC" w:rsidRPr="005E7235" w:rsidRDefault="00D446AC" w:rsidP="00D446AC">
      <w:pPr>
        <w:pStyle w:val="Subartikel"/>
        <w:rPr>
          <w:rFonts w:cs="Arial"/>
        </w:rPr>
      </w:pPr>
      <w:r w:rsidRPr="005E7235">
        <w:rPr>
          <w:rFonts w:cs="Arial"/>
        </w:rPr>
        <w:t xml:space="preserve">Bewerker vrijwaart Verantwoordelijke van boetes en/of dwangsommen van of namens de Autoriteit en/of andere toezichthouders (zoals de Europese Commissie) welke aan Verantwoordelijke opgelegd worden wegens aan Bewerker toe te schrijven overtredingen van de </w:t>
      </w:r>
      <w:proofErr w:type="spellStart"/>
      <w:r w:rsidRPr="005E7235">
        <w:rPr>
          <w:rFonts w:cs="Arial"/>
        </w:rPr>
        <w:t>Wbp</w:t>
      </w:r>
      <w:proofErr w:type="spellEnd"/>
      <w:r w:rsidRPr="005E7235">
        <w:rPr>
          <w:rFonts w:cs="Arial"/>
        </w:rPr>
        <w:t xml:space="preserve"> en/of de AVG, met dien verstande dat teneinde een dergelijke vrijwaring in te kunnen roepen Verantwoordelijke gehouden is om, voor zover Bewerker hier redelijke aanleiding toe ziet, hier in samenspraak met Bewerker, tegen opgelegde boetes in bezwaar en/of beroep te gaan.</w:t>
      </w:r>
    </w:p>
    <w:p w:rsidR="00D446AC" w:rsidRPr="005E7235" w:rsidRDefault="00D446AC" w:rsidP="00D446AC">
      <w:pPr>
        <w:pStyle w:val="Subartikel"/>
        <w:rPr>
          <w:rFonts w:cs="Arial"/>
        </w:rPr>
      </w:pPr>
      <w:r w:rsidRPr="005E7235">
        <w:rPr>
          <w:rFonts w:cs="Arial"/>
        </w:rPr>
        <w:t xml:space="preserve">Voorgaande vrijwaring laat rechten op schadevergoeding van Verantwoordelijke en/of betrokkenen in de zin van de </w:t>
      </w:r>
      <w:proofErr w:type="spellStart"/>
      <w:r w:rsidRPr="005E7235">
        <w:rPr>
          <w:rFonts w:cs="Arial"/>
        </w:rPr>
        <w:t>Wbp</w:t>
      </w:r>
      <w:proofErr w:type="spellEnd"/>
      <w:r w:rsidRPr="005E7235">
        <w:rPr>
          <w:rFonts w:cs="Arial"/>
        </w:rPr>
        <w:t>/AVG jegens Bewerker onverlet.</w:t>
      </w:r>
    </w:p>
    <w:p w:rsidR="00D446AC" w:rsidRPr="005E7235" w:rsidRDefault="00D446AC" w:rsidP="00D446AC">
      <w:pPr>
        <w:pStyle w:val="Artikel"/>
        <w:rPr>
          <w:rFonts w:cs="Arial"/>
          <w:sz w:val="22"/>
          <w:szCs w:val="22"/>
        </w:rPr>
      </w:pPr>
      <w:bookmarkStart w:id="27" w:name="_Toc480356428"/>
      <w:bookmarkStart w:id="28" w:name="_Toc488761348"/>
      <w:bookmarkStart w:id="29" w:name="_Toc488397265"/>
      <w:bookmarkStart w:id="30" w:name="_Toc491361816"/>
      <w:r w:rsidRPr="005E7235">
        <w:rPr>
          <w:rFonts w:cs="Arial"/>
          <w:sz w:val="22"/>
          <w:szCs w:val="22"/>
        </w:rPr>
        <w:t>Audits, rechten van derden</w:t>
      </w:r>
      <w:bookmarkEnd w:id="27"/>
      <w:bookmarkEnd w:id="28"/>
      <w:bookmarkEnd w:id="29"/>
      <w:bookmarkEnd w:id="30"/>
    </w:p>
    <w:p w:rsidR="00D446AC" w:rsidRPr="005E7235" w:rsidRDefault="00D446AC" w:rsidP="00D446AC">
      <w:pPr>
        <w:pStyle w:val="Subartikel"/>
        <w:rPr>
          <w:rFonts w:cs="Arial"/>
        </w:rPr>
      </w:pPr>
      <w:r w:rsidRPr="005E7235">
        <w:rPr>
          <w:rFonts w:cs="Arial"/>
        </w:rPr>
        <w:t xml:space="preserve">Verantwoordelijke kan, niettegenstaande de uit de Overeenkomst voortvloeiende auditrechten, periodiek en/of wanneer daar gerede aanleiding toe bestaat inzage vorderen dan wel inzage ten behoeve van door Verantwoordelijke aan te wijzen derden – bijvoorbeeld door Verantwoordelijke in te schakelen onafhankelijke deskundigen – vorderen ter zake de naleving van de uit deze overeenkomst en/of de </w:t>
      </w:r>
      <w:proofErr w:type="spellStart"/>
      <w:r w:rsidRPr="005E7235">
        <w:rPr>
          <w:rFonts w:cs="Arial"/>
        </w:rPr>
        <w:t>Wbp</w:t>
      </w:r>
      <w:proofErr w:type="spellEnd"/>
      <w:r w:rsidRPr="005E7235">
        <w:rPr>
          <w:rFonts w:cs="Arial"/>
        </w:rPr>
        <w:t xml:space="preserve"> en daaraan gerelateerde wet- en regelgeving voortvloeiende verplichtingen van Bewerker.</w:t>
      </w:r>
    </w:p>
    <w:p w:rsidR="00D446AC" w:rsidRPr="005E7235" w:rsidRDefault="00D446AC" w:rsidP="00D446AC">
      <w:pPr>
        <w:pStyle w:val="Subartikel"/>
        <w:rPr>
          <w:rFonts w:cs="Arial"/>
        </w:rPr>
      </w:pPr>
      <w:r w:rsidRPr="005E7235">
        <w:rPr>
          <w:rFonts w:cs="Arial"/>
        </w:rPr>
        <w:t>Bewerker is zich bewust van de zelfstandige controlebevoegdheden van de Autoriteit en zal deze toezichthouder toegang verstrekken en medewerking verlenen aan een onderzoek met betrekking tot de op grond van deze overeenkomst verwerkte persoonsgegevens.</w:t>
      </w:r>
    </w:p>
    <w:p w:rsidR="00D446AC" w:rsidRPr="005E7235" w:rsidRDefault="00D446AC" w:rsidP="00D446AC">
      <w:pPr>
        <w:pStyle w:val="Artikel"/>
        <w:rPr>
          <w:rFonts w:cs="Arial"/>
          <w:sz w:val="22"/>
          <w:szCs w:val="22"/>
        </w:rPr>
      </w:pPr>
      <w:bookmarkStart w:id="31" w:name="_Toc480356429"/>
      <w:bookmarkStart w:id="32" w:name="_Toc488761349"/>
      <w:bookmarkStart w:id="33" w:name="_Toc488397266"/>
      <w:bookmarkStart w:id="34" w:name="_Toc491361817"/>
      <w:r w:rsidRPr="005E7235">
        <w:rPr>
          <w:rFonts w:cs="Arial"/>
          <w:sz w:val="22"/>
          <w:szCs w:val="22"/>
        </w:rPr>
        <w:t>Duur van deze Bewerkersovereenkomst en gevolgen van beëindiging</w:t>
      </w:r>
      <w:bookmarkEnd w:id="31"/>
      <w:bookmarkEnd w:id="32"/>
      <w:bookmarkEnd w:id="33"/>
      <w:bookmarkEnd w:id="34"/>
    </w:p>
    <w:p w:rsidR="00D446AC" w:rsidRPr="005E7235" w:rsidRDefault="00D446AC" w:rsidP="00D446AC">
      <w:pPr>
        <w:pStyle w:val="Subartikel"/>
        <w:rPr>
          <w:rFonts w:cs="Arial"/>
        </w:rPr>
      </w:pPr>
      <w:r w:rsidRPr="005E7235">
        <w:rPr>
          <w:rFonts w:cs="Arial"/>
        </w:rPr>
        <w:t>Deze Bewerkersovereenkomst treedt in werking na ondertekening door beide Partijen en eindigt van rechtswege op het moment dat de Overeenkomst beëindigd wordt.</w:t>
      </w:r>
    </w:p>
    <w:p w:rsidR="00D446AC" w:rsidRPr="005E7235" w:rsidRDefault="00D446AC" w:rsidP="00D446AC">
      <w:pPr>
        <w:pStyle w:val="Subartikel"/>
        <w:rPr>
          <w:rFonts w:cs="Arial"/>
        </w:rPr>
      </w:pPr>
      <w:r w:rsidRPr="005E7235">
        <w:rPr>
          <w:rFonts w:cs="Arial"/>
        </w:rPr>
        <w:tab/>
        <w:t xml:space="preserve">Verplichtingen die naar hun aard bestemd zijn om ook na de beëindiging van deze Bewerkersovereenkomst voort te duren, blijven na de beëindiging van de </w:t>
      </w:r>
      <w:r w:rsidRPr="005E7235">
        <w:rPr>
          <w:rFonts w:cs="Arial"/>
        </w:rPr>
        <w:lastRenderedPageBreak/>
        <w:t>Bewerkersovereenkomst gelden, dit geldt in het bijzonder voor de verplichtingen uit hoofde van hiernavolgend lid.</w:t>
      </w:r>
    </w:p>
    <w:p w:rsidR="00D446AC" w:rsidRPr="005E7235" w:rsidRDefault="00D446AC" w:rsidP="00D446AC">
      <w:pPr>
        <w:pStyle w:val="Subartikel"/>
        <w:rPr>
          <w:rFonts w:cs="Arial"/>
        </w:rPr>
      </w:pPr>
      <w:r w:rsidRPr="005E7235">
        <w:rPr>
          <w:rFonts w:cs="Arial"/>
        </w:rPr>
        <w:tab/>
        <w:t>Bij beëindiging van de Bewerkersovereenkomst verbindt Bewerker zich ertoe de Persoonsgegevens, ten minste in overeenstemming met het door Partijen opgestelde en onderhouden continuïteits- en beveiligin</w:t>
      </w:r>
      <w:r>
        <w:rPr>
          <w:rFonts w:cs="Arial"/>
        </w:rPr>
        <w:t xml:space="preserve">gsplan, het </w:t>
      </w:r>
      <w:proofErr w:type="spellStart"/>
      <w:r>
        <w:rPr>
          <w:rFonts w:cs="Arial"/>
        </w:rPr>
        <w:t>E</w:t>
      </w:r>
      <w:r w:rsidRPr="005E7235">
        <w:rPr>
          <w:rFonts w:cs="Arial"/>
        </w:rPr>
        <w:t>xitplan</w:t>
      </w:r>
      <w:proofErr w:type="spellEnd"/>
      <w:r w:rsidRPr="005E7235">
        <w:rPr>
          <w:rFonts w:cs="Arial"/>
        </w:rPr>
        <w:t xml:space="preserve"> en de eventuele andere afspraken die Partijen omtrent beëindiging ter zake zullen maken, ter beschikking te stellen aan Verantwoordelijke en zal vervolgens, na schriftelijke accordering van Verantwoordelijke dat vernietiging kan plaatsvinden, overgaan tot vernietiging van de Persoonsgegevens, waarbij de vernietigingshandelingen door Bewerker gedocumenteerd dienen te worden en de betreffende documentatie toegezonden dient te worden aan Verantwoordelijke.</w:t>
      </w:r>
    </w:p>
    <w:p w:rsidR="00D446AC" w:rsidRPr="005E7235" w:rsidRDefault="00D446AC" w:rsidP="00D446AC">
      <w:pPr>
        <w:pStyle w:val="Artikel"/>
        <w:rPr>
          <w:rFonts w:cs="Arial"/>
          <w:sz w:val="22"/>
          <w:szCs w:val="22"/>
        </w:rPr>
      </w:pPr>
      <w:bookmarkStart w:id="35" w:name="_Toc480356430"/>
      <w:bookmarkStart w:id="36" w:name="_Toc488761350"/>
      <w:bookmarkStart w:id="37" w:name="_Toc488397267"/>
      <w:bookmarkStart w:id="38" w:name="_Toc491361818"/>
      <w:r w:rsidRPr="005E7235">
        <w:rPr>
          <w:rFonts w:cs="Arial"/>
          <w:sz w:val="22"/>
          <w:szCs w:val="22"/>
        </w:rPr>
        <w:t>Overige bepalingen</w:t>
      </w:r>
      <w:bookmarkEnd w:id="35"/>
      <w:bookmarkEnd w:id="36"/>
      <w:bookmarkEnd w:id="37"/>
      <w:bookmarkEnd w:id="38"/>
    </w:p>
    <w:p w:rsidR="00D446AC" w:rsidRPr="005E7235" w:rsidRDefault="00D446AC" w:rsidP="00D446AC">
      <w:pPr>
        <w:pStyle w:val="Subartikel"/>
        <w:rPr>
          <w:rFonts w:cs="Arial"/>
        </w:rPr>
      </w:pPr>
      <w:r w:rsidRPr="005E7235">
        <w:rPr>
          <w:rFonts w:cs="Arial"/>
        </w:rPr>
        <w:t>Op deze Bewerkersovereenkomst is de geschillenregeling van artikel [</w:t>
      </w:r>
      <w:r w:rsidRPr="005E7235">
        <w:rPr>
          <w:rFonts w:cs="Arial"/>
          <w:highlight w:val="yellow"/>
        </w:rPr>
        <w:t>nog invullen</w:t>
      </w:r>
      <w:r w:rsidRPr="005E7235">
        <w:rPr>
          <w:rFonts w:cs="Arial"/>
        </w:rPr>
        <w:t>] van de Overeenkomst onverkort van toepassing.</w:t>
      </w:r>
    </w:p>
    <w:p w:rsidR="00A45F6E" w:rsidRDefault="00A45F6E"/>
    <w:sectPr w:rsidR="00A45F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 LT 55 Roman">
    <w:altName w:val="Arial"/>
    <w:charset w:val="00"/>
    <w:family w:val="swiss"/>
    <w:pitch w:val="variable"/>
    <w:sig w:usb0="00000003" w:usb1="4000004A"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42EDE"/>
    <w:multiLevelType w:val="hybridMultilevel"/>
    <w:tmpl w:val="98A0987C"/>
    <w:lvl w:ilvl="0" w:tplc="5666EE66">
      <w:start w:val="1"/>
      <w:numFmt w:val="lowerLetter"/>
      <w:pStyle w:val="Overwegingen"/>
      <w:lvlText w:val="%1."/>
      <w:lvlJc w:val="left"/>
      <w:pPr>
        <w:ind w:left="720" w:hanging="360"/>
      </w:pPr>
      <w:rPr>
        <w:sz w:val="24"/>
        <w:szCs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3AF1742A"/>
    <w:multiLevelType w:val="hybridMultilevel"/>
    <w:tmpl w:val="5FC6A4DA"/>
    <w:lvl w:ilvl="0" w:tplc="04130001">
      <w:start w:val="1"/>
      <w:numFmt w:val="bullet"/>
      <w:lvlText w:val=""/>
      <w:lvlJc w:val="left"/>
      <w:pPr>
        <w:ind w:left="1040" w:hanging="360"/>
      </w:pPr>
      <w:rPr>
        <w:rFonts w:ascii="Symbol" w:hAnsi="Symbol"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
    <w:nsid w:val="511975E8"/>
    <w:multiLevelType w:val="multilevel"/>
    <w:tmpl w:val="CEFC28B6"/>
    <w:lvl w:ilvl="0">
      <w:start w:val="1"/>
      <w:numFmt w:val="decimal"/>
      <w:pStyle w:val="Artikel"/>
      <w:isLgl/>
      <w:lvlText w:val="Artikel %1."/>
      <w:lvlJc w:val="left"/>
      <w:pPr>
        <w:tabs>
          <w:tab w:val="num" w:pos="1418"/>
        </w:tabs>
        <w:ind w:left="1418" w:hanging="1418"/>
      </w:pPr>
      <w:rPr>
        <w:rFonts w:hint="default"/>
      </w:rPr>
    </w:lvl>
    <w:lvl w:ilvl="1">
      <w:start w:val="1"/>
      <w:numFmt w:val="decimal"/>
      <w:pStyle w:val="Subartikel"/>
      <w:isLgl/>
      <w:lvlText w:val="%1.%2."/>
      <w:lvlJc w:val="left"/>
      <w:pPr>
        <w:tabs>
          <w:tab w:val="num" w:pos="680"/>
        </w:tabs>
        <w:ind w:left="680" w:hanging="680"/>
      </w:pPr>
      <w:rPr>
        <w:rFonts w:ascii="HelveticaNeue LT 55 Roman" w:hAnsi="HelveticaNeue LT 55 Roman" w:hint="default"/>
        <w:b w:val="0"/>
        <w:i w:val="0"/>
        <w:sz w:val="22"/>
      </w:rPr>
    </w:lvl>
    <w:lvl w:ilvl="2">
      <w:start w:val="1"/>
      <w:numFmt w:val="lowerLetter"/>
      <w:lvlText w:val="%3."/>
      <w:lvlJc w:val="left"/>
      <w:pPr>
        <w:tabs>
          <w:tab w:val="num" w:pos="1134"/>
        </w:tabs>
        <w:ind w:left="1134" w:hanging="454"/>
      </w:pPr>
      <w:rPr>
        <w:rFonts w:hint="default"/>
      </w:rPr>
    </w:lvl>
    <w:lvl w:ilvl="3">
      <w:start w:val="1"/>
      <w:numFmt w:val="lowerRoman"/>
      <w:pStyle w:val="Subartikellid"/>
      <w:lvlText w:val="(%4)"/>
      <w:lvlJc w:val="left"/>
      <w:pPr>
        <w:tabs>
          <w:tab w:val="num" w:pos="1588"/>
        </w:tabs>
        <w:ind w:left="1588" w:hanging="454"/>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nsid w:val="5ED55787"/>
    <w:multiLevelType w:val="hybridMultilevel"/>
    <w:tmpl w:val="6002A608"/>
    <w:lvl w:ilvl="0" w:tplc="04130013">
      <w:start w:val="1"/>
      <w:numFmt w:val="upperRoman"/>
      <w:lvlText w:val="%1."/>
      <w:lvlJc w:val="right"/>
      <w:pPr>
        <w:ind w:left="1778" w:hanging="360"/>
      </w:p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4">
    <w:nsid w:val="68166695"/>
    <w:multiLevelType w:val="hybridMultilevel"/>
    <w:tmpl w:val="B5E6DAD8"/>
    <w:lvl w:ilvl="0" w:tplc="7BCE3270">
      <w:start w:val="1"/>
      <w:numFmt w:val="decimal"/>
      <w:pStyle w:val="MBijlage"/>
      <w:lvlText w:val="Bijlage %1"/>
      <w:lvlJc w:val="left"/>
      <w:pPr>
        <w:ind w:left="720" w:hanging="360"/>
      </w:pPr>
      <w:rPr>
        <w:rFonts w:hint="default"/>
      </w:rPr>
    </w:lvl>
    <w:lvl w:ilvl="1" w:tplc="04130011">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7E9333A5"/>
    <w:multiLevelType w:val="hybridMultilevel"/>
    <w:tmpl w:val="658E79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6AC"/>
    <w:rsid w:val="003535ED"/>
    <w:rsid w:val="00A45F6E"/>
    <w:rsid w:val="00C56A6D"/>
    <w:rsid w:val="00D446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446AC"/>
    <w:rPr>
      <w:rFonts w:eastAsiaTheme="minorEastAsia"/>
      <w:lang w:eastAsia="nl-NL"/>
    </w:rPr>
  </w:style>
  <w:style w:type="paragraph" w:styleId="Kop2">
    <w:name w:val="heading 2"/>
    <w:basedOn w:val="Standaard"/>
    <w:next w:val="Standaard"/>
    <w:link w:val="Kop2Char"/>
    <w:uiPriority w:val="9"/>
    <w:semiHidden/>
    <w:unhideWhenUsed/>
    <w:qFormat/>
    <w:rsid w:val="00D446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Ondertitel">
    <w:name w:val="Subtitle"/>
    <w:basedOn w:val="Standaard"/>
    <w:next w:val="Standaard"/>
    <w:link w:val="OndertitelChar"/>
    <w:uiPriority w:val="11"/>
    <w:qFormat/>
    <w:rsid w:val="00D446AC"/>
    <w:pPr>
      <w:numPr>
        <w:ilvl w:val="1"/>
      </w:numPr>
    </w:pPr>
    <w:rPr>
      <w:rFonts w:asciiTheme="majorHAnsi" w:eastAsiaTheme="majorEastAsia" w:hAnsiTheme="majorHAnsi" w:cstheme="majorBidi"/>
      <w:iCs/>
      <w:spacing w:val="15"/>
      <w:sz w:val="24"/>
      <w:szCs w:val="24"/>
    </w:rPr>
  </w:style>
  <w:style w:type="character" w:customStyle="1" w:styleId="OndertitelChar">
    <w:name w:val="Ondertitel Char"/>
    <w:basedOn w:val="Standaardalinea-lettertype"/>
    <w:link w:val="Ondertitel"/>
    <w:uiPriority w:val="11"/>
    <w:rsid w:val="00D446AC"/>
    <w:rPr>
      <w:rFonts w:asciiTheme="majorHAnsi" w:eastAsiaTheme="majorEastAsia" w:hAnsiTheme="majorHAnsi" w:cstheme="majorBidi"/>
      <w:iCs/>
      <w:spacing w:val="15"/>
      <w:sz w:val="24"/>
      <w:szCs w:val="24"/>
      <w:lang w:eastAsia="nl-NL"/>
    </w:rPr>
  </w:style>
  <w:style w:type="paragraph" w:styleId="Lijstalinea">
    <w:name w:val="List Paragraph"/>
    <w:basedOn w:val="Standaard"/>
    <w:link w:val="LijstalineaChar"/>
    <w:uiPriority w:val="99"/>
    <w:qFormat/>
    <w:rsid w:val="00D446AC"/>
    <w:pPr>
      <w:spacing w:before="200"/>
      <w:ind w:left="720"/>
      <w:contextualSpacing/>
    </w:pPr>
  </w:style>
  <w:style w:type="character" w:customStyle="1" w:styleId="LijstalineaChar">
    <w:name w:val="Lijstalinea Char"/>
    <w:basedOn w:val="Standaardalinea-lettertype"/>
    <w:link w:val="Lijstalinea"/>
    <w:uiPriority w:val="99"/>
    <w:rsid w:val="00D446AC"/>
    <w:rPr>
      <w:rFonts w:eastAsiaTheme="minorEastAsia"/>
      <w:lang w:eastAsia="nl-NL"/>
    </w:rPr>
  </w:style>
  <w:style w:type="paragraph" w:customStyle="1" w:styleId="MBijlage">
    <w:name w:val="M.Bijlage"/>
    <w:basedOn w:val="Lijstalinea"/>
    <w:link w:val="MBijlageChar"/>
    <w:qFormat/>
    <w:rsid w:val="00D446AC"/>
    <w:pPr>
      <w:numPr>
        <w:numId w:val="1"/>
      </w:numPr>
      <w:tabs>
        <w:tab w:val="left" w:pos="1418"/>
      </w:tabs>
      <w:ind w:left="1418" w:hanging="1418"/>
    </w:pPr>
    <w:rPr>
      <w:b/>
      <w:sz w:val="24"/>
    </w:rPr>
  </w:style>
  <w:style w:type="character" w:customStyle="1" w:styleId="MBijlageChar">
    <w:name w:val="M.Bijlage Char"/>
    <w:basedOn w:val="LijstalineaChar"/>
    <w:link w:val="MBijlage"/>
    <w:rsid w:val="00D446AC"/>
    <w:rPr>
      <w:rFonts w:eastAsiaTheme="minorEastAsia"/>
      <w:b/>
      <w:sz w:val="24"/>
      <w:lang w:eastAsia="nl-NL"/>
    </w:rPr>
  </w:style>
  <w:style w:type="paragraph" w:customStyle="1" w:styleId="Artikel">
    <w:name w:val="Artikel"/>
    <w:basedOn w:val="Kop2"/>
    <w:next w:val="Standaard"/>
    <w:link w:val="ArtikelChar"/>
    <w:qFormat/>
    <w:rsid w:val="00D446AC"/>
    <w:pPr>
      <w:numPr>
        <w:numId w:val="3"/>
      </w:numPr>
      <w:spacing w:before="360" w:after="120"/>
    </w:pPr>
    <w:rPr>
      <w:rFonts w:ascii="Arial" w:eastAsia="Times New Roman" w:hAnsi="Arial" w:cs="Times New Roman"/>
      <w:color w:val="auto"/>
      <w:lang w:eastAsia="en-US"/>
    </w:rPr>
  </w:style>
  <w:style w:type="character" w:customStyle="1" w:styleId="ArtikelChar">
    <w:name w:val="Artikel Char"/>
    <w:link w:val="Artikel"/>
    <w:rsid w:val="00D446AC"/>
    <w:rPr>
      <w:rFonts w:ascii="Arial" w:eastAsia="Times New Roman" w:hAnsi="Arial" w:cs="Times New Roman"/>
      <w:b/>
      <w:bCs/>
      <w:sz w:val="26"/>
      <w:szCs w:val="26"/>
    </w:rPr>
  </w:style>
  <w:style w:type="paragraph" w:customStyle="1" w:styleId="Subartikel">
    <w:name w:val="Subartikel"/>
    <w:basedOn w:val="Standaard"/>
    <w:link w:val="SubartikelChar"/>
    <w:qFormat/>
    <w:rsid w:val="00D446AC"/>
    <w:pPr>
      <w:numPr>
        <w:ilvl w:val="1"/>
        <w:numId w:val="3"/>
      </w:numPr>
    </w:pPr>
    <w:rPr>
      <w:rFonts w:ascii="Arial" w:eastAsia="HelveticaNeue LT 55 Roman" w:hAnsi="Arial" w:cs="Times New Roman"/>
      <w:lang w:eastAsia="en-US"/>
    </w:rPr>
  </w:style>
  <w:style w:type="character" w:customStyle="1" w:styleId="SubartikelChar">
    <w:name w:val="Subartikel Char"/>
    <w:link w:val="Subartikel"/>
    <w:rsid w:val="00D446AC"/>
    <w:rPr>
      <w:rFonts w:ascii="Arial" w:eastAsia="HelveticaNeue LT 55 Roman" w:hAnsi="Arial" w:cs="Times New Roman"/>
    </w:rPr>
  </w:style>
  <w:style w:type="paragraph" w:customStyle="1" w:styleId="Overwegingen">
    <w:name w:val="Overwegingen"/>
    <w:basedOn w:val="Lijstalinea"/>
    <w:qFormat/>
    <w:rsid w:val="00D446AC"/>
    <w:pPr>
      <w:numPr>
        <w:numId w:val="2"/>
      </w:numPr>
      <w:tabs>
        <w:tab w:val="num" w:pos="360"/>
      </w:tabs>
      <w:spacing w:before="0" w:after="120"/>
      <w:ind w:firstLine="0"/>
      <w:contextualSpacing w:val="0"/>
    </w:pPr>
    <w:rPr>
      <w:rFonts w:ascii="Arial" w:eastAsia="HelveticaNeue LT 55 Roman" w:hAnsi="Arial" w:cs="Times New Roman"/>
      <w:lang w:eastAsia="en-US"/>
    </w:rPr>
  </w:style>
  <w:style w:type="paragraph" w:customStyle="1" w:styleId="Subartikellid">
    <w:name w:val="Subartikel lid"/>
    <w:basedOn w:val="Subartikel"/>
    <w:qFormat/>
    <w:rsid w:val="00D446AC"/>
    <w:pPr>
      <w:numPr>
        <w:ilvl w:val="3"/>
      </w:numPr>
      <w:tabs>
        <w:tab w:val="clear" w:pos="1588"/>
        <w:tab w:val="num" w:pos="360"/>
      </w:tabs>
      <w:ind w:left="3305" w:hanging="360"/>
    </w:pPr>
  </w:style>
  <w:style w:type="character" w:customStyle="1" w:styleId="Kop2Char">
    <w:name w:val="Kop 2 Char"/>
    <w:basedOn w:val="Standaardalinea-lettertype"/>
    <w:link w:val="Kop2"/>
    <w:uiPriority w:val="9"/>
    <w:semiHidden/>
    <w:rsid w:val="00D446AC"/>
    <w:rPr>
      <w:rFonts w:asciiTheme="majorHAnsi" w:eastAsiaTheme="majorEastAsia" w:hAnsiTheme="majorHAnsi" w:cstheme="majorBidi"/>
      <w:b/>
      <w:bCs/>
      <w:color w:val="4F81BD" w:themeColor="accent1"/>
      <w:sz w:val="26"/>
      <w:szCs w:val="26"/>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446AC"/>
    <w:rPr>
      <w:rFonts w:eastAsiaTheme="minorEastAsia"/>
      <w:lang w:eastAsia="nl-NL"/>
    </w:rPr>
  </w:style>
  <w:style w:type="paragraph" w:styleId="Kop2">
    <w:name w:val="heading 2"/>
    <w:basedOn w:val="Standaard"/>
    <w:next w:val="Standaard"/>
    <w:link w:val="Kop2Char"/>
    <w:uiPriority w:val="9"/>
    <w:semiHidden/>
    <w:unhideWhenUsed/>
    <w:qFormat/>
    <w:rsid w:val="00D446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Ondertitel">
    <w:name w:val="Subtitle"/>
    <w:basedOn w:val="Standaard"/>
    <w:next w:val="Standaard"/>
    <w:link w:val="OndertitelChar"/>
    <w:uiPriority w:val="11"/>
    <w:qFormat/>
    <w:rsid w:val="00D446AC"/>
    <w:pPr>
      <w:numPr>
        <w:ilvl w:val="1"/>
      </w:numPr>
    </w:pPr>
    <w:rPr>
      <w:rFonts w:asciiTheme="majorHAnsi" w:eastAsiaTheme="majorEastAsia" w:hAnsiTheme="majorHAnsi" w:cstheme="majorBidi"/>
      <w:iCs/>
      <w:spacing w:val="15"/>
      <w:sz w:val="24"/>
      <w:szCs w:val="24"/>
    </w:rPr>
  </w:style>
  <w:style w:type="character" w:customStyle="1" w:styleId="OndertitelChar">
    <w:name w:val="Ondertitel Char"/>
    <w:basedOn w:val="Standaardalinea-lettertype"/>
    <w:link w:val="Ondertitel"/>
    <w:uiPriority w:val="11"/>
    <w:rsid w:val="00D446AC"/>
    <w:rPr>
      <w:rFonts w:asciiTheme="majorHAnsi" w:eastAsiaTheme="majorEastAsia" w:hAnsiTheme="majorHAnsi" w:cstheme="majorBidi"/>
      <w:iCs/>
      <w:spacing w:val="15"/>
      <w:sz w:val="24"/>
      <w:szCs w:val="24"/>
      <w:lang w:eastAsia="nl-NL"/>
    </w:rPr>
  </w:style>
  <w:style w:type="paragraph" w:styleId="Lijstalinea">
    <w:name w:val="List Paragraph"/>
    <w:basedOn w:val="Standaard"/>
    <w:link w:val="LijstalineaChar"/>
    <w:uiPriority w:val="99"/>
    <w:qFormat/>
    <w:rsid w:val="00D446AC"/>
    <w:pPr>
      <w:spacing w:before="200"/>
      <w:ind w:left="720"/>
      <w:contextualSpacing/>
    </w:pPr>
  </w:style>
  <w:style w:type="character" w:customStyle="1" w:styleId="LijstalineaChar">
    <w:name w:val="Lijstalinea Char"/>
    <w:basedOn w:val="Standaardalinea-lettertype"/>
    <w:link w:val="Lijstalinea"/>
    <w:uiPriority w:val="99"/>
    <w:rsid w:val="00D446AC"/>
    <w:rPr>
      <w:rFonts w:eastAsiaTheme="minorEastAsia"/>
      <w:lang w:eastAsia="nl-NL"/>
    </w:rPr>
  </w:style>
  <w:style w:type="paragraph" w:customStyle="1" w:styleId="MBijlage">
    <w:name w:val="M.Bijlage"/>
    <w:basedOn w:val="Lijstalinea"/>
    <w:link w:val="MBijlageChar"/>
    <w:qFormat/>
    <w:rsid w:val="00D446AC"/>
    <w:pPr>
      <w:numPr>
        <w:numId w:val="1"/>
      </w:numPr>
      <w:tabs>
        <w:tab w:val="left" w:pos="1418"/>
      </w:tabs>
      <w:ind w:left="1418" w:hanging="1418"/>
    </w:pPr>
    <w:rPr>
      <w:b/>
      <w:sz w:val="24"/>
    </w:rPr>
  </w:style>
  <w:style w:type="character" w:customStyle="1" w:styleId="MBijlageChar">
    <w:name w:val="M.Bijlage Char"/>
    <w:basedOn w:val="LijstalineaChar"/>
    <w:link w:val="MBijlage"/>
    <w:rsid w:val="00D446AC"/>
    <w:rPr>
      <w:rFonts w:eastAsiaTheme="minorEastAsia"/>
      <w:b/>
      <w:sz w:val="24"/>
      <w:lang w:eastAsia="nl-NL"/>
    </w:rPr>
  </w:style>
  <w:style w:type="paragraph" w:customStyle="1" w:styleId="Artikel">
    <w:name w:val="Artikel"/>
    <w:basedOn w:val="Kop2"/>
    <w:next w:val="Standaard"/>
    <w:link w:val="ArtikelChar"/>
    <w:qFormat/>
    <w:rsid w:val="00D446AC"/>
    <w:pPr>
      <w:numPr>
        <w:numId w:val="3"/>
      </w:numPr>
      <w:spacing w:before="360" w:after="120"/>
    </w:pPr>
    <w:rPr>
      <w:rFonts w:ascii="Arial" w:eastAsia="Times New Roman" w:hAnsi="Arial" w:cs="Times New Roman"/>
      <w:color w:val="auto"/>
      <w:lang w:eastAsia="en-US"/>
    </w:rPr>
  </w:style>
  <w:style w:type="character" w:customStyle="1" w:styleId="ArtikelChar">
    <w:name w:val="Artikel Char"/>
    <w:link w:val="Artikel"/>
    <w:rsid w:val="00D446AC"/>
    <w:rPr>
      <w:rFonts w:ascii="Arial" w:eastAsia="Times New Roman" w:hAnsi="Arial" w:cs="Times New Roman"/>
      <w:b/>
      <w:bCs/>
      <w:sz w:val="26"/>
      <w:szCs w:val="26"/>
    </w:rPr>
  </w:style>
  <w:style w:type="paragraph" w:customStyle="1" w:styleId="Subartikel">
    <w:name w:val="Subartikel"/>
    <w:basedOn w:val="Standaard"/>
    <w:link w:val="SubartikelChar"/>
    <w:qFormat/>
    <w:rsid w:val="00D446AC"/>
    <w:pPr>
      <w:numPr>
        <w:ilvl w:val="1"/>
        <w:numId w:val="3"/>
      </w:numPr>
    </w:pPr>
    <w:rPr>
      <w:rFonts w:ascii="Arial" w:eastAsia="HelveticaNeue LT 55 Roman" w:hAnsi="Arial" w:cs="Times New Roman"/>
      <w:lang w:eastAsia="en-US"/>
    </w:rPr>
  </w:style>
  <w:style w:type="character" w:customStyle="1" w:styleId="SubartikelChar">
    <w:name w:val="Subartikel Char"/>
    <w:link w:val="Subartikel"/>
    <w:rsid w:val="00D446AC"/>
    <w:rPr>
      <w:rFonts w:ascii="Arial" w:eastAsia="HelveticaNeue LT 55 Roman" w:hAnsi="Arial" w:cs="Times New Roman"/>
    </w:rPr>
  </w:style>
  <w:style w:type="paragraph" w:customStyle="1" w:styleId="Overwegingen">
    <w:name w:val="Overwegingen"/>
    <w:basedOn w:val="Lijstalinea"/>
    <w:qFormat/>
    <w:rsid w:val="00D446AC"/>
    <w:pPr>
      <w:numPr>
        <w:numId w:val="2"/>
      </w:numPr>
      <w:tabs>
        <w:tab w:val="num" w:pos="360"/>
      </w:tabs>
      <w:spacing w:before="0" w:after="120"/>
      <w:ind w:firstLine="0"/>
      <w:contextualSpacing w:val="0"/>
    </w:pPr>
    <w:rPr>
      <w:rFonts w:ascii="Arial" w:eastAsia="HelveticaNeue LT 55 Roman" w:hAnsi="Arial" w:cs="Times New Roman"/>
      <w:lang w:eastAsia="en-US"/>
    </w:rPr>
  </w:style>
  <w:style w:type="paragraph" w:customStyle="1" w:styleId="Subartikellid">
    <w:name w:val="Subartikel lid"/>
    <w:basedOn w:val="Subartikel"/>
    <w:qFormat/>
    <w:rsid w:val="00D446AC"/>
    <w:pPr>
      <w:numPr>
        <w:ilvl w:val="3"/>
      </w:numPr>
      <w:tabs>
        <w:tab w:val="clear" w:pos="1588"/>
        <w:tab w:val="num" w:pos="360"/>
      </w:tabs>
      <w:ind w:left="3305" w:hanging="360"/>
    </w:pPr>
  </w:style>
  <w:style w:type="character" w:customStyle="1" w:styleId="Kop2Char">
    <w:name w:val="Kop 2 Char"/>
    <w:basedOn w:val="Standaardalinea-lettertype"/>
    <w:link w:val="Kop2"/>
    <w:uiPriority w:val="9"/>
    <w:semiHidden/>
    <w:rsid w:val="00D446AC"/>
    <w:rPr>
      <w:rFonts w:asciiTheme="majorHAnsi" w:eastAsiaTheme="majorEastAsia" w:hAnsiTheme="majorHAnsi" w:cstheme="majorBidi"/>
      <w:b/>
      <w:bCs/>
      <w:color w:val="4F81BD" w:themeColor="accent1"/>
      <w:sz w:val="26"/>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2134</Words>
  <Characters>11742</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13849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Steenis, Teus van</dc:creator>
  <cp:lastModifiedBy>Steenis, Teus van</cp:lastModifiedBy>
  <cp:revision>3</cp:revision>
  <dcterms:created xsi:type="dcterms:W3CDTF">2017-09-13T06:32:00Z</dcterms:created>
  <dcterms:modified xsi:type="dcterms:W3CDTF">2017-09-13T06:49:00Z</dcterms:modified>
</cp:coreProperties>
</file>